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C0628">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D01F1B">
              <w:rPr>
                <w:szCs w:val="20"/>
                <w:lang w:val="sr-Cyrl-RS"/>
              </w:rPr>
              <w:t>Јавни</w:t>
            </w:r>
            <w:bookmarkStart w:id="0" w:name="_GoBack"/>
            <w:bookmarkEnd w:id="0"/>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0C0628" w:rsidRDefault="00F16058" w:rsidP="00B2689A">
            <w:pPr>
              <w:spacing w:after="0" w:line="259" w:lineRule="auto"/>
              <w:rPr>
                <w:szCs w:val="20"/>
                <w:lang w:val="sr-Cyrl-RS"/>
              </w:rPr>
            </w:pPr>
            <w:r>
              <w:rPr>
                <w:rFonts w:eastAsia="SimSun"/>
                <w:kern w:val="2"/>
                <w:szCs w:val="20"/>
                <w:lang w:val="sr-Cyrl-CS" w:eastAsia="zh-CN"/>
              </w:rPr>
              <w:t>Радно место за</w:t>
            </w:r>
            <w:r w:rsidR="00B2689A" w:rsidRPr="008879AC">
              <w:rPr>
                <w:b/>
                <w:sz w:val="24"/>
                <w:szCs w:val="24"/>
                <w:lang w:val="sr-Cyrl-CS"/>
              </w:rPr>
              <w:t xml:space="preserve"> </w:t>
            </w:r>
            <w:r w:rsidR="00B2689A" w:rsidRPr="00B2689A">
              <w:rPr>
                <w:szCs w:val="20"/>
                <w:lang w:val="sr-Cyrl-CS"/>
              </w:rPr>
              <w:t>стручне послове у области сточарства</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B2689A">
            <w:pPr>
              <w:spacing w:after="0" w:line="259" w:lineRule="auto"/>
              <w:ind w:left="102" w:firstLine="0"/>
              <w:rPr>
                <w:lang w:val="sr-Cyrl-RS"/>
              </w:rPr>
            </w:pPr>
            <w:r>
              <w:t xml:space="preserve">Звање/положај: </w:t>
            </w:r>
            <w:r w:rsidR="00B2689A">
              <w:rPr>
                <w:bCs/>
                <w:szCs w:val="20"/>
                <w:lang w:val="sr-Cyrl-RS"/>
              </w:rPr>
              <w:t>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B2689A"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Секретаријат за пољопривреду, село и рурални развој</w:t>
            </w:r>
            <w:r w:rsidR="000C0628">
              <w:rPr>
                <w:rFonts w:eastAsia="SimSun"/>
                <w:kern w:val="2"/>
                <w:szCs w:val="20"/>
                <w:lang w:val="sr-Cyrl-RS" w:eastAsia="zh-CN"/>
              </w:rPr>
              <w:t xml:space="preserve"> </w:t>
            </w:r>
            <w:r w:rsidR="004E5EC1" w:rsidRPr="004E5EC1">
              <w:rPr>
                <w:rFonts w:eastAsia="SimSun"/>
                <w:kern w:val="2"/>
                <w:szCs w:val="20"/>
                <w:lang w:val="sr-Cyrl-RS" w:eastAsia="zh-CN"/>
              </w:rPr>
              <w:t xml:space="preserve"> </w:t>
            </w:r>
            <w:r w:rsidR="004F58E2" w:rsidRPr="004E5EC1">
              <w:rPr>
                <w:rFonts w:eastAsia="SimSun"/>
                <w:kern w:val="2"/>
                <w:szCs w:val="20"/>
                <w:lang w:val="sr-Cyrl-RS" w:eastAsia="zh-CN"/>
              </w:rPr>
              <w:t>Градске управе града Панчева</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5136B"/>
    <w:rsid w:val="000C0628"/>
    <w:rsid w:val="00192F13"/>
    <w:rsid w:val="002C3827"/>
    <w:rsid w:val="0038636A"/>
    <w:rsid w:val="003D240C"/>
    <w:rsid w:val="004D77CA"/>
    <w:rsid w:val="004E5EC1"/>
    <w:rsid w:val="004F58E2"/>
    <w:rsid w:val="006F284D"/>
    <w:rsid w:val="00714ABD"/>
    <w:rsid w:val="00966641"/>
    <w:rsid w:val="00966E2B"/>
    <w:rsid w:val="00B2689A"/>
    <w:rsid w:val="00C60E77"/>
    <w:rsid w:val="00D01F1B"/>
    <w:rsid w:val="00D9252B"/>
    <w:rsid w:val="00DD422B"/>
    <w:rsid w:val="00F16058"/>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4</cp:revision>
  <dcterms:created xsi:type="dcterms:W3CDTF">2026-02-19T10:57:00Z</dcterms:created>
  <dcterms:modified xsi:type="dcterms:W3CDTF">2026-03-09T12:26:00Z</dcterms:modified>
</cp:coreProperties>
</file>