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12" w:rsidRPr="00D22A76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>радно место</w:t>
      </w:r>
      <w:r w:rsidR="00D22A76">
        <w:rPr>
          <w:rFonts w:cstheme="minorHAnsi"/>
          <w:sz w:val="24"/>
          <w:szCs w:val="24"/>
          <w:lang w:val="sr-Cyrl-RS"/>
        </w:rPr>
        <w:t xml:space="preserve"> </w:t>
      </w:r>
      <w:r w:rsidR="00D22A76" w:rsidRPr="00D22A76">
        <w:rPr>
          <w:rFonts w:cstheme="minorHAnsi"/>
          <w:sz w:val="24"/>
          <w:szCs w:val="24"/>
          <w:lang w:val="sr-Cyrl-CS"/>
        </w:rPr>
        <w:t>за стручне урбанистичке послове у поступку спровођења обједињене процедуре</w:t>
      </w:r>
      <w:r w:rsidR="00D2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856" w:rsidRDefault="00F67856" w:rsidP="00F67856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>
        <w:rPr>
          <w:rFonts w:cstheme="minorHAnsi"/>
          <w:sz w:val="24"/>
          <w:szCs w:val="24"/>
          <w:lang w:val="sr-Cyrl-RS"/>
        </w:rPr>
        <w:fldChar w:fldCharType="begin"/>
      </w:r>
      <w:r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>
        <w:rPr>
          <w:rFonts w:cstheme="minorHAnsi"/>
          <w:sz w:val="24"/>
          <w:szCs w:val="24"/>
          <w:lang w:val="sr-Cyrl-RS"/>
        </w:rPr>
        <w:fldChar w:fldCharType="separate"/>
      </w:r>
      <w:r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>
        <w:rPr>
          <w:rFonts w:cstheme="minorHAnsi"/>
          <w:sz w:val="24"/>
          <w:szCs w:val="24"/>
          <w:lang w:val="sr-Cyrl-RS"/>
        </w:rPr>
        <w:fldChar w:fldCharType="end"/>
      </w:r>
      <w:r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>
        <w:rPr>
          <w:rFonts w:cstheme="minorHAnsi"/>
          <w:sz w:val="24"/>
          <w:szCs w:val="24"/>
        </w:rPr>
        <w:t>.</w:t>
      </w:r>
    </w:p>
    <w:p w:rsidR="00F67856" w:rsidRDefault="00F67856" w:rsidP="00F67856">
      <w:pPr>
        <w:widowControl w:val="0"/>
        <w:suppressAutoHyphens/>
        <w:ind w:firstLine="708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Материјали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припрему кандидата за </w:t>
      </w:r>
      <w:proofErr w:type="spellStart"/>
      <w:r>
        <w:rPr>
          <w:sz w:val="24"/>
          <w:szCs w:val="24"/>
        </w:rPr>
        <w:t>проверу</w:t>
      </w:r>
      <w:proofErr w:type="spellEnd"/>
      <w:r>
        <w:rPr>
          <w:sz w:val="24"/>
          <w:szCs w:val="24"/>
          <w:lang w:val="sr-Cyrl-RS"/>
        </w:rPr>
        <w:t xml:space="preserve"> општих функционалних компетенција и понашајних компетенција могу се пронаћи на следећем линку: </w:t>
      </w:r>
    </w:p>
    <w:p w:rsidR="00F67856" w:rsidRDefault="00F67856" w:rsidP="00F67856">
      <w:pPr>
        <w:widowControl w:val="0"/>
        <w:suppressAutoHyphens/>
        <w:jc w:val="both"/>
        <w:rPr>
          <w:lang w:val="sr-Cyrl-RS"/>
        </w:rPr>
      </w:pPr>
      <w:hyperlink r:id="rId4" w:history="1">
        <w:r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557A10" w:rsidRPr="00953E96" w:rsidRDefault="00557A10" w:rsidP="00953E96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bookmarkStart w:id="0" w:name="_GoBack"/>
      <w:bookmarkEnd w:id="0"/>
      <w:proofErr w:type="spellStart"/>
      <w:r w:rsidRPr="00953E96">
        <w:rPr>
          <w:rFonts w:cstheme="minorHAnsi"/>
          <w:sz w:val="24"/>
          <w:szCs w:val="24"/>
        </w:rPr>
        <w:t>Материјали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за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проверу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посебних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функционалних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компетенција</w:t>
      </w:r>
      <w:proofErr w:type="spellEnd"/>
      <w:r w:rsidRPr="00953E96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(стручно-оперативни послови)</w:t>
      </w:r>
      <w:r w:rsidR="00953E96" w:rsidRPr="00953E96">
        <w:rPr>
          <w:rFonts w:cstheme="minorHAnsi"/>
          <w:bCs/>
          <w:sz w:val="24"/>
          <w:szCs w:val="24"/>
        </w:rPr>
        <w:t xml:space="preserve">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 xml:space="preserve">- </w:t>
      </w:r>
      <w:r w:rsidR="00F75AA9" w:rsidRPr="00F75AA9">
        <w:rPr>
          <w:rFonts w:cstheme="minorHAnsi"/>
          <w:bCs/>
          <w:sz w:val="24"/>
          <w:szCs w:val="24"/>
          <w:lang w:val="sr-Cyrl-RS"/>
        </w:rPr>
        <w:t>технике обраде и израде прегледа података и технике израде општих, појединачних и других правних и осталих аката</w:t>
      </w:r>
      <w:r w:rsidRPr="00953E96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страницама: </w:t>
      </w:r>
      <w:r w:rsidRPr="00953E96">
        <w:rPr>
          <w:rFonts w:cstheme="minorHAnsi"/>
          <w:bCs/>
          <w:sz w:val="24"/>
          <w:szCs w:val="24"/>
        </w:rPr>
        <w:t xml:space="preserve">  </w:t>
      </w:r>
    </w:p>
    <w:p w:rsidR="00557A10" w:rsidRDefault="00F67856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5" w:history="1">
        <w:r w:rsidR="00953E96" w:rsidRPr="003F2A45">
          <w:rPr>
            <w:rStyle w:val="Hyperlink"/>
            <w:rFonts w:cstheme="minorHAnsi"/>
            <w:bCs/>
            <w:sz w:val="24"/>
            <w:szCs w:val="24"/>
          </w:rPr>
          <w:t>https://kutak.suk.gov.rs/kutak-znanja/simulacije-zadataka-apjls/strucno-operativni-poslovi-2/pripremi-se</w:t>
        </w:r>
      </w:hyperlink>
      <w:r w:rsidR="00953E96">
        <w:rPr>
          <w:rFonts w:cstheme="minorHAnsi"/>
          <w:bCs/>
          <w:sz w:val="24"/>
          <w:szCs w:val="24"/>
        </w:rPr>
        <w:t xml:space="preserve"> </w:t>
      </w:r>
    </w:p>
    <w:p w:rsidR="000D5DE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</w:t>
      </w:r>
      <w:proofErr w:type="gramStart"/>
      <w:r w:rsidR="00953E96" w:rsidRPr="00953E96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953E96" w:rsidRPr="00953E96">
        <w:rPr>
          <w:rFonts w:cstheme="minorHAnsi"/>
          <w:bCs/>
          <w:sz w:val="24"/>
          <w:szCs w:val="24"/>
          <w:lang w:val="sr-Cyrl-RS"/>
        </w:rPr>
        <w:t xml:space="preserve"> </w:t>
      </w:r>
      <w:r w:rsidR="00F75AA9" w:rsidRPr="00F75AA9">
        <w:rPr>
          <w:rFonts w:cstheme="minorHAnsi"/>
          <w:bCs/>
          <w:sz w:val="24"/>
          <w:szCs w:val="24"/>
          <w:lang w:val="sr-Cyrl-RS"/>
        </w:rPr>
        <w:t>План генералне регулације, Просторни план града Панчева, планови генералне регулације и планови детаљне регулације</w:t>
      </w:r>
      <w:r w:rsidRPr="00F75AA9">
        <w:rPr>
          <w:rFonts w:cstheme="minorHAnsi"/>
          <w:bCs/>
          <w:sz w:val="24"/>
          <w:szCs w:val="24"/>
          <w:lang w:val="sr-Cyrl-RS"/>
        </w:rPr>
        <w:t xml:space="preserve">, </w:t>
      </w:r>
      <w:r w:rsidRPr="00953E96">
        <w:rPr>
          <w:rFonts w:cstheme="minorHAnsi"/>
          <w:bCs/>
          <w:sz w:val="24"/>
          <w:szCs w:val="24"/>
          <w:lang w:val="sr-Cyrl-RS"/>
        </w:rPr>
        <w:t xml:space="preserve">могу се пронаћи на следећим </w:t>
      </w:r>
      <w:r w:rsidR="00AD13C1" w:rsidRPr="00953E96">
        <w:rPr>
          <w:rFonts w:cstheme="minorHAnsi"/>
          <w:bCs/>
          <w:sz w:val="24"/>
          <w:szCs w:val="24"/>
          <w:lang w:val="sr-Cyrl-RS"/>
        </w:rPr>
        <w:t>страницама</w:t>
      </w:r>
      <w:r w:rsidRPr="00953E96">
        <w:rPr>
          <w:rFonts w:cstheme="minorHAnsi"/>
          <w:bCs/>
          <w:sz w:val="24"/>
          <w:szCs w:val="24"/>
          <w:lang w:val="sr-Cyrl-RS"/>
        </w:rPr>
        <w:t>:</w:t>
      </w:r>
    </w:p>
    <w:p w:rsidR="00F75AA9" w:rsidRDefault="00F67856" w:rsidP="00F75AA9">
      <w:pPr>
        <w:spacing w:after="0" w:line="240" w:lineRule="auto"/>
        <w:rPr>
          <w:rFonts w:ascii="Calibri" w:hAnsi="Calibri" w:cs="Calibri"/>
          <w:color w:val="000000"/>
        </w:rPr>
      </w:pPr>
      <w:hyperlink r:id="rId6" w:tooltip="https://www.pancevo.rs/dokumenta/urbanizam-i-gradjevina/planovi-generalne-regulacije-pgr/" w:history="1">
        <w:r w:rsidR="00F75AA9">
          <w:rPr>
            <w:rStyle w:val="Hyperlink"/>
            <w:rFonts w:ascii="Calibri" w:hAnsi="Calibri" w:cs="Calibri"/>
          </w:rPr>
          <w:t>https://www.pancevo.rs/dokumenta/urbanizam-i-gradjevina/planovi-generalne-regulacije-pgr/</w:t>
        </w:r>
      </w:hyperlink>
      <w:r w:rsidR="00F75AA9">
        <w:rPr>
          <w:rFonts w:ascii="Calibri" w:hAnsi="Calibri" w:cs="Calibri"/>
          <w:color w:val="000000"/>
        </w:rPr>
        <w:t> </w:t>
      </w:r>
    </w:p>
    <w:p w:rsidR="00574D0C" w:rsidRDefault="00574D0C" w:rsidP="00F75AA9">
      <w:pPr>
        <w:spacing w:after="0" w:line="240" w:lineRule="auto"/>
        <w:rPr>
          <w:rFonts w:ascii="Calibri" w:hAnsi="Calibri" w:cs="Calibri"/>
          <w:color w:val="000000"/>
        </w:rPr>
      </w:pPr>
    </w:p>
    <w:p w:rsidR="00574D0C" w:rsidRDefault="00F67856" w:rsidP="00F75AA9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" w:history="1">
        <w:r w:rsidR="00574D0C">
          <w:rPr>
            <w:rStyle w:val="Hyperlink"/>
          </w:rPr>
          <w:t>https://www.pancevo.rs/urbanizam/strateski-planovi/prostorni-plan-panceva/</w:t>
        </w:r>
      </w:hyperlink>
      <w:r w:rsidR="00574D0C">
        <w:t xml:space="preserve"> </w:t>
      </w:r>
    </w:p>
    <w:p w:rsidR="00F75AA9" w:rsidRDefault="00F75AA9" w:rsidP="00F75AA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hyperlink r:id="rId8" w:tooltip="https://www.pancevo.rs/dokumenta/urbanizam-i-gradjevina/planovi-detaljne-regulacije-pdr/" w:history="1">
        <w:r>
          <w:rPr>
            <w:rStyle w:val="Hyperlink"/>
            <w:rFonts w:ascii="Calibri" w:hAnsi="Calibri" w:cs="Calibri"/>
          </w:rPr>
          <w:t>https://www.pancevo.rs/dokumenta/urbanizam-i-gradjevina/planovi-detaljne-regulacije-pdr/</w:t>
        </w:r>
      </w:hyperlink>
      <w:r>
        <w:rPr>
          <w:rFonts w:ascii="Calibri" w:hAnsi="Calibri" w:cs="Calibri"/>
          <w:color w:val="000000"/>
        </w:rPr>
        <w:t> </w:t>
      </w:r>
    </w:p>
    <w:p w:rsidR="00953E96" w:rsidRPr="00742CBA" w:rsidRDefault="00953E96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953E96">
        <w:rPr>
          <w:rFonts w:cstheme="minorHAnsi"/>
          <w:bCs/>
          <w:sz w:val="24"/>
          <w:szCs w:val="24"/>
        </w:rPr>
        <w:t xml:space="preserve">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 xml:space="preserve">- </w:t>
      </w:r>
      <w:r w:rsidR="00956B5A" w:rsidRPr="00956B5A">
        <w:rPr>
          <w:rFonts w:cstheme="minorHAnsi"/>
          <w:bCs/>
          <w:sz w:val="24"/>
          <w:szCs w:val="24"/>
          <w:lang w:val="sr-Cyrl-RS"/>
        </w:rPr>
        <w:t>Закон планирању и изградњи</w:t>
      </w:r>
      <w:r w:rsidR="0092047E" w:rsidRPr="00956B5A">
        <w:rPr>
          <w:rFonts w:cstheme="minorHAnsi"/>
          <w:bCs/>
          <w:sz w:val="24"/>
          <w:szCs w:val="24"/>
          <w:lang w:val="sr-Cyrl-RS"/>
        </w:rPr>
        <w:t>,</w:t>
      </w:r>
      <w:r w:rsidR="0092047E" w:rsidRPr="00BA362D">
        <w:rPr>
          <w:rFonts w:cstheme="minorHAnsi"/>
          <w:bCs/>
          <w:sz w:val="24"/>
          <w:szCs w:val="24"/>
          <w:lang w:val="sr-Cyrl-RS"/>
        </w:rPr>
        <w:t xml:space="preserve"> могу се пронаћи на следећим страницама:</w:t>
      </w:r>
    </w:p>
    <w:p w:rsidR="00742CBA" w:rsidRPr="00956B5A" w:rsidRDefault="00F67856" w:rsidP="00C01F53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hyperlink r:id="rId9" w:history="1">
        <w:r w:rsidR="00956B5A" w:rsidRPr="003F2A45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https://pravno-informacioni-sistem.rs/eli/rep/sgrs/skupstina/zakon/2009/72/11/reg</w:t>
        </w:r>
      </w:hyperlink>
      <w:r w:rsidR="00956B5A">
        <w:rPr>
          <w:rFonts w:cstheme="minorHAnsi"/>
          <w:bCs/>
          <w:sz w:val="24"/>
          <w:szCs w:val="24"/>
        </w:rPr>
        <w:t xml:space="preserve"> </w:t>
      </w:r>
    </w:p>
    <w:sectPr w:rsidR="00742CBA" w:rsidRPr="0095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2A3B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148E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A10"/>
    <w:rsid w:val="00557D1C"/>
    <w:rsid w:val="00560662"/>
    <w:rsid w:val="00561237"/>
    <w:rsid w:val="00561C94"/>
    <w:rsid w:val="00563F70"/>
    <w:rsid w:val="00565968"/>
    <w:rsid w:val="005735E4"/>
    <w:rsid w:val="00574D0C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2DEB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0BFE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2CBA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3E96"/>
    <w:rsid w:val="0095439B"/>
    <w:rsid w:val="00954A52"/>
    <w:rsid w:val="0095570B"/>
    <w:rsid w:val="00956B5A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A362D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57C1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2A76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67856"/>
    <w:rsid w:val="00F702A5"/>
    <w:rsid w:val="00F7400D"/>
    <w:rsid w:val="00F74467"/>
    <w:rsid w:val="00F75AA9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dokumenta/urbanizam-i-gradjevina/planovi-detaljne-regulacije-pd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urbanizam/strateski-planovi/prostorni-plan-pance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ncevo.rs/dokumenta/urbanizam-i-gradjevina/planovi-generalne-regulacije-p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utak.suk.gov.rs/kutak-znanja/simulacije-zadataka-apjls/strucno-operativni-poslovi-2/pripremi-s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pravno-informacioni-sistem.rs/eli/rep/sgrs/skupstina/zakon/2009/72/1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6</cp:revision>
  <dcterms:created xsi:type="dcterms:W3CDTF">2026-03-16T10:19:00Z</dcterms:created>
  <dcterms:modified xsi:type="dcterms:W3CDTF">2026-03-26T09:20:00Z</dcterms:modified>
</cp:coreProperties>
</file>