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Материјали за припрему кандидата- </w:t>
      </w:r>
      <w:r w:rsidR="0092047E">
        <w:rPr>
          <w:rFonts w:cstheme="minorHAnsi"/>
          <w:sz w:val="24"/>
          <w:szCs w:val="24"/>
          <w:lang w:val="sr-Cyrl-RS"/>
        </w:rPr>
        <w:t xml:space="preserve">радно место- </w:t>
      </w:r>
      <w:r w:rsidR="00C157C1">
        <w:rPr>
          <w:rFonts w:cstheme="minorHAnsi"/>
          <w:sz w:val="24"/>
          <w:szCs w:val="24"/>
          <w:lang w:val="sr-Cyrl-RS"/>
        </w:rPr>
        <w:t>к</w:t>
      </w:r>
      <w:r w:rsidR="00C157C1" w:rsidRPr="00C157C1">
        <w:rPr>
          <w:rFonts w:cstheme="minorHAnsi"/>
          <w:sz w:val="24"/>
          <w:szCs w:val="24"/>
          <w:lang w:val="sr-Cyrl-RS"/>
        </w:rPr>
        <w:t>омунални инспектор</w:t>
      </w:r>
    </w:p>
    <w:p w:rsidR="00C97112" w:rsidRDefault="00C97112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</w:p>
    <w:p w:rsidR="00FE3DBF" w:rsidRDefault="00FE3DBF" w:rsidP="00FE3DBF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>
        <w:rPr>
          <w:rFonts w:cstheme="minorHAnsi"/>
          <w:sz w:val="24"/>
          <w:szCs w:val="24"/>
          <w:lang w:val="sr-Cyrl-RS"/>
        </w:rPr>
        <w:fldChar w:fldCharType="begin"/>
      </w:r>
      <w:r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>
        <w:rPr>
          <w:rFonts w:cstheme="minorHAnsi"/>
          <w:sz w:val="24"/>
          <w:szCs w:val="24"/>
          <w:lang w:val="sr-Cyrl-RS"/>
        </w:rPr>
        <w:fldChar w:fldCharType="separate"/>
      </w:r>
      <w:r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>
        <w:rPr>
          <w:rFonts w:cstheme="minorHAnsi"/>
          <w:sz w:val="24"/>
          <w:szCs w:val="24"/>
          <w:lang w:val="sr-Cyrl-RS"/>
        </w:rPr>
        <w:fldChar w:fldCharType="end"/>
      </w:r>
      <w:r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>
        <w:rPr>
          <w:rFonts w:cstheme="minorHAnsi"/>
          <w:sz w:val="24"/>
          <w:szCs w:val="24"/>
        </w:rPr>
        <w:t>.</w:t>
      </w:r>
    </w:p>
    <w:p w:rsidR="00FE3DBF" w:rsidRDefault="00FE3DBF" w:rsidP="00FE3DBF">
      <w:pPr>
        <w:widowControl w:val="0"/>
        <w:suppressAutoHyphens/>
        <w:ind w:firstLine="708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Материјали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припрему кандидата за </w:t>
      </w:r>
      <w:proofErr w:type="spellStart"/>
      <w:r>
        <w:rPr>
          <w:sz w:val="24"/>
          <w:szCs w:val="24"/>
        </w:rPr>
        <w:t>проверу</w:t>
      </w:r>
      <w:proofErr w:type="spellEnd"/>
      <w:r>
        <w:rPr>
          <w:sz w:val="24"/>
          <w:szCs w:val="24"/>
          <w:lang w:val="sr-Cyrl-RS"/>
        </w:rPr>
        <w:t xml:space="preserve"> општих функционалних компетенција и понашајних компетенција могу се пронаћи на следећем линку: </w:t>
      </w:r>
    </w:p>
    <w:p w:rsidR="00FE3DBF" w:rsidRDefault="00FE3DBF" w:rsidP="00FE3DBF">
      <w:pPr>
        <w:widowControl w:val="0"/>
        <w:suppressAutoHyphens/>
        <w:jc w:val="both"/>
        <w:rPr>
          <w:lang w:val="sr-Cyrl-RS"/>
        </w:rPr>
      </w:pPr>
      <w:hyperlink r:id="rId4" w:history="1">
        <w:r>
          <w:rPr>
            <w:rStyle w:val="Hyperlink"/>
            <w:sz w:val="24"/>
            <w:szCs w:val="24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</w:p>
    <w:p w:rsidR="00EC0C63" w:rsidRPr="00742CBA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bookmarkStart w:id="0" w:name="_GoBack"/>
      <w:bookmarkEnd w:id="0"/>
      <w:proofErr w:type="spellStart"/>
      <w:r w:rsidRPr="00742CBA">
        <w:rPr>
          <w:rFonts w:cstheme="minorHAnsi"/>
          <w:sz w:val="24"/>
          <w:szCs w:val="24"/>
        </w:rPr>
        <w:t>Материјали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за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проверу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посебних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функционалних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компетенција</w:t>
      </w:r>
      <w:proofErr w:type="spellEnd"/>
      <w:r w:rsidRPr="00742CBA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(инспекцијски послови)</w:t>
      </w:r>
      <w:r w:rsidR="00742CBA">
        <w:rPr>
          <w:rFonts w:cstheme="minorHAnsi"/>
          <w:bCs/>
          <w:sz w:val="24"/>
          <w:szCs w:val="24"/>
        </w:rPr>
        <w:t xml:space="preserve">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- општи управни поступак и основе управних спорова</w:t>
      </w:r>
      <w:r w:rsidRPr="00742CBA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742CBA">
        <w:rPr>
          <w:rFonts w:cstheme="minorHAnsi"/>
          <w:bCs/>
          <w:sz w:val="24"/>
          <w:szCs w:val="24"/>
          <w:lang w:val="sr-Cyrl-RS"/>
        </w:rPr>
        <w:t>страницама</w:t>
      </w:r>
      <w:r w:rsidRPr="00742CBA">
        <w:rPr>
          <w:rFonts w:cstheme="minorHAnsi"/>
          <w:bCs/>
          <w:sz w:val="24"/>
          <w:szCs w:val="24"/>
          <w:lang w:val="sr-Cyrl-RS"/>
        </w:rPr>
        <w:t>:</w:t>
      </w:r>
      <w:r w:rsidR="00AD13C1" w:rsidRPr="00742CBA">
        <w:rPr>
          <w:rFonts w:cstheme="minorHAnsi"/>
          <w:bCs/>
          <w:sz w:val="24"/>
          <w:szCs w:val="24"/>
          <w:lang w:val="sr-Cyrl-RS"/>
        </w:rPr>
        <w:t xml:space="preserve"> </w:t>
      </w:r>
      <w:r w:rsidR="00742CBA" w:rsidRPr="00742CBA">
        <w:rPr>
          <w:rFonts w:cstheme="minorHAnsi"/>
          <w:bCs/>
          <w:sz w:val="24"/>
          <w:szCs w:val="24"/>
        </w:rPr>
        <w:t xml:space="preserve"> </w:t>
      </w:r>
    </w:p>
    <w:p w:rsidR="0092047E" w:rsidRPr="003A1B2F" w:rsidRDefault="00FE3DBF" w:rsidP="00C01F53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5" w:history="1">
        <w:r w:rsidR="0092047E" w:rsidRPr="00E26A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https://pravno-informacioni-sistem.rs/eli/rep/sgrs/skupstina/zakon/2016/18/2/reg</w:t>
        </w:r>
      </w:hyperlink>
      <w:r w:rsidR="0092047E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742CBA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(планска документа, прописи и акта из надлежности и организације органа)</w:t>
      </w:r>
      <w:r w:rsidR="00742CBA">
        <w:rPr>
          <w:rFonts w:cstheme="minorHAnsi"/>
          <w:bCs/>
          <w:sz w:val="24"/>
          <w:szCs w:val="24"/>
        </w:rPr>
        <w:t xml:space="preserve">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- Одлука о Градској управи града Панчева</w:t>
      </w:r>
      <w:r w:rsidRPr="00742CBA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742CBA">
        <w:rPr>
          <w:rFonts w:cstheme="minorHAnsi"/>
          <w:bCs/>
          <w:sz w:val="24"/>
          <w:szCs w:val="24"/>
          <w:lang w:val="sr-Cyrl-RS"/>
        </w:rPr>
        <w:t>страницама</w:t>
      </w:r>
      <w:r w:rsidRPr="00742CBA">
        <w:rPr>
          <w:rFonts w:cstheme="minorHAnsi"/>
          <w:bCs/>
          <w:sz w:val="24"/>
          <w:szCs w:val="24"/>
          <w:lang w:val="sr-Cyrl-RS"/>
        </w:rPr>
        <w:t>:</w:t>
      </w:r>
    </w:p>
    <w:p w:rsidR="0092047E" w:rsidRDefault="00FE3DBF" w:rsidP="000D5DE1">
      <w:pPr>
        <w:spacing w:after="240" w:line="240" w:lineRule="auto"/>
        <w:ind w:firstLine="720"/>
        <w:jc w:val="both"/>
        <w:rPr>
          <w:sz w:val="24"/>
          <w:szCs w:val="24"/>
        </w:rPr>
      </w:pPr>
      <w:hyperlink r:id="rId6" w:history="1">
        <w:r w:rsidR="0092047E" w:rsidRPr="006173FE">
          <w:rPr>
            <w:rStyle w:val="Hyperlink"/>
            <w:sz w:val="24"/>
            <w:szCs w:val="24"/>
          </w:rPr>
          <w:t>http://www.pancevo.rs/?wpfb_dl=2533</w:t>
        </w:r>
      </w:hyperlink>
    </w:p>
    <w:p w:rsidR="0092047E" w:rsidRDefault="00FE3DBF" w:rsidP="000D5DE1">
      <w:pPr>
        <w:spacing w:after="240" w:line="240" w:lineRule="auto"/>
        <w:ind w:firstLine="720"/>
        <w:jc w:val="both"/>
        <w:rPr>
          <w:sz w:val="24"/>
          <w:szCs w:val="24"/>
          <w:lang w:val="sr-Cyrl-RS"/>
        </w:rPr>
      </w:pPr>
      <w:hyperlink r:id="rId7" w:history="1">
        <w:r w:rsidR="0092047E" w:rsidRPr="006173FE">
          <w:rPr>
            <w:rStyle w:val="Hyperlink"/>
            <w:sz w:val="24"/>
            <w:szCs w:val="24"/>
          </w:rPr>
          <w:t>http://www.pancevo.rs/?wpfb_dl=4089</w:t>
        </w:r>
      </w:hyperlink>
      <w:r w:rsidR="0092047E">
        <w:rPr>
          <w:sz w:val="24"/>
          <w:szCs w:val="24"/>
          <w:lang w:val="sr-Cyrl-RS"/>
        </w:rPr>
        <w:t xml:space="preserve"> </w:t>
      </w:r>
    </w:p>
    <w:p w:rsidR="00AD13C1" w:rsidRPr="003A1B2F" w:rsidRDefault="00FE3DBF" w:rsidP="00C01F53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8" w:history="1">
        <w:r w:rsidR="0092047E" w:rsidRPr="006173FE">
          <w:rPr>
            <w:rStyle w:val="Hyperlink"/>
            <w:sz w:val="24"/>
            <w:szCs w:val="24"/>
            <w:lang w:val="sr-Cyrl-RS"/>
          </w:rPr>
          <w:t>http://www.pancevo.rs/?wpfb_dl=4099</w:t>
        </w:r>
      </w:hyperlink>
    </w:p>
    <w:p w:rsidR="002E6885" w:rsidRPr="00742CBA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742CBA">
        <w:rPr>
          <w:rFonts w:cstheme="minorHAnsi"/>
          <w:sz w:val="24"/>
          <w:szCs w:val="24"/>
        </w:rPr>
        <w:t>Материјали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за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проверу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посебних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функционалних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компетенција</w:t>
      </w:r>
      <w:proofErr w:type="spellEnd"/>
      <w:r w:rsidRPr="00742CBA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(прописи из делокруга радног места)</w:t>
      </w:r>
      <w:r w:rsidR="00742CBA">
        <w:rPr>
          <w:rFonts w:cstheme="minorHAnsi"/>
          <w:bCs/>
          <w:sz w:val="24"/>
          <w:szCs w:val="24"/>
        </w:rPr>
        <w:t xml:space="preserve">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- Закон о инспекцијском надзору и Закон о комуналним делатностима</w:t>
      </w:r>
      <w:r w:rsidR="0092047E" w:rsidRPr="00742CBA">
        <w:rPr>
          <w:rFonts w:cstheme="minorHAnsi"/>
          <w:bCs/>
          <w:sz w:val="24"/>
          <w:szCs w:val="24"/>
          <w:lang w:val="sr-Cyrl-RS"/>
        </w:rPr>
        <w:t>, могу се пронаћи на следећим страницама:</w:t>
      </w:r>
    </w:p>
    <w:p w:rsidR="00473793" w:rsidRDefault="00FE3DBF" w:rsidP="00C01F53">
      <w:pPr>
        <w:spacing w:after="240" w:line="240" w:lineRule="auto"/>
        <w:jc w:val="both"/>
        <w:rPr>
          <w:rFonts w:cstheme="minorHAnsi"/>
          <w:bCs/>
          <w:sz w:val="24"/>
          <w:szCs w:val="24"/>
        </w:rPr>
      </w:pPr>
      <w:hyperlink r:id="rId9" w:history="1">
        <w:r w:rsidR="00742CBA" w:rsidRPr="00750B49">
          <w:rPr>
            <w:rStyle w:val="Hyperlink"/>
            <w:rFonts w:cstheme="minorHAnsi"/>
            <w:bCs/>
            <w:sz w:val="24"/>
            <w:szCs w:val="24"/>
          </w:rPr>
          <w:t>https://pravno-informacioni-sistem.rs/eli/rep/sgrs/skupstina/zakon/2015/36/1/reg</w:t>
        </w:r>
      </w:hyperlink>
      <w:r w:rsidR="00742CBA">
        <w:rPr>
          <w:rFonts w:cstheme="minorHAnsi"/>
          <w:bCs/>
          <w:sz w:val="24"/>
          <w:szCs w:val="24"/>
        </w:rPr>
        <w:t xml:space="preserve"> </w:t>
      </w:r>
    </w:p>
    <w:p w:rsidR="00742CBA" w:rsidRPr="00C01F53" w:rsidRDefault="00FE3DBF" w:rsidP="00C01F53">
      <w:pPr>
        <w:spacing w:after="240" w:line="240" w:lineRule="auto"/>
        <w:jc w:val="both"/>
        <w:rPr>
          <w:rFonts w:cstheme="minorHAnsi"/>
          <w:bCs/>
          <w:sz w:val="24"/>
          <w:szCs w:val="24"/>
        </w:rPr>
      </w:pPr>
      <w:hyperlink r:id="rId10" w:history="1">
        <w:r w:rsidR="00742CBA" w:rsidRPr="00750B49">
          <w:rPr>
            <w:rStyle w:val="Hyperlink"/>
            <w:rFonts w:cstheme="minorHAnsi"/>
            <w:bCs/>
            <w:sz w:val="24"/>
            <w:szCs w:val="24"/>
          </w:rPr>
          <w:t>https://pravno-informacioni-sistem.rs/eli/rep/sgrs/skupstina/zakon/2011/88/2/reg</w:t>
        </w:r>
      </w:hyperlink>
      <w:r w:rsidR="00742CBA">
        <w:rPr>
          <w:rFonts w:cstheme="minorHAnsi"/>
          <w:bCs/>
          <w:sz w:val="24"/>
          <w:szCs w:val="24"/>
        </w:rPr>
        <w:t xml:space="preserve"> </w:t>
      </w:r>
    </w:p>
    <w:sectPr w:rsidR="00742CBA" w:rsidRPr="00C01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2A3B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2DEB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0AB2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0BFE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2CBA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47E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B7B7D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1F53"/>
    <w:rsid w:val="00C100D3"/>
    <w:rsid w:val="00C1020D"/>
    <w:rsid w:val="00C1234A"/>
    <w:rsid w:val="00C12762"/>
    <w:rsid w:val="00C157C1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97112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DBF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cevo.rs/?wpfb_dl=408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cevo.rs/?wpfb_dl=25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no-informacioni-sistem.rs/eli/rep/sgrs/skupstina/zakon/2016/18/2/reg" TargetMode="External"/><Relationship Id="rId10" Type="http://schemas.openxmlformats.org/officeDocument/2006/relationships/hyperlink" Target="https://pravno-informacioni-sistem.rs/eli/rep/sgrs/skupstina/zakon/2011/88/2/reg" TargetMode="Externa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s://pravno-informacioni-sistem.rs/eli/rep/sgrs/skupstina/zakon/2015/36/1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3</cp:revision>
  <dcterms:created xsi:type="dcterms:W3CDTF">2026-03-16T10:01:00Z</dcterms:created>
  <dcterms:modified xsi:type="dcterms:W3CDTF">2026-03-26T09:21:00Z</dcterms:modified>
</cp:coreProperties>
</file>