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0F4" w:rsidRPr="000508C2" w:rsidRDefault="000200F4" w:rsidP="000200F4">
      <w:pPr>
        <w:widowControl w:val="0"/>
        <w:suppressAutoHyphens/>
        <w:spacing w:after="0"/>
        <w:jc w:val="center"/>
        <w:rPr>
          <w:rFonts w:ascii="Times New Roman" w:hAnsi="Times New Roman" w:cs="Times New Roman"/>
          <w:b/>
          <w:lang w:val="sr-Cyrl-RS"/>
        </w:rPr>
      </w:pPr>
      <w:proofErr w:type="spellStart"/>
      <w:r w:rsidRPr="000508C2">
        <w:rPr>
          <w:rFonts w:ascii="Times New Roman" w:hAnsi="Times New Roman" w:cs="Times New Roman"/>
          <w:b/>
        </w:rPr>
        <w:t>Материјали</w:t>
      </w:r>
      <w:proofErr w:type="spellEnd"/>
      <w:r w:rsidRPr="000508C2">
        <w:rPr>
          <w:rFonts w:ascii="Times New Roman" w:hAnsi="Times New Roman" w:cs="Times New Roman"/>
          <w:b/>
        </w:rPr>
        <w:t xml:space="preserve"> </w:t>
      </w:r>
      <w:proofErr w:type="spellStart"/>
      <w:r w:rsidRPr="000508C2">
        <w:rPr>
          <w:rFonts w:ascii="Times New Roman" w:hAnsi="Times New Roman" w:cs="Times New Roman"/>
          <w:b/>
        </w:rPr>
        <w:t>за</w:t>
      </w:r>
      <w:proofErr w:type="spellEnd"/>
      <w:r w:rsidRPr="000508C2">
        <w:rPr>
          <w:rFonts w:ascii="Times New Roman" w:hAnsi="Times New Roman" w:cs="Times New Roman"/>
          <w:b/>
        </w:rPr>
        <w:t xml:space="preserve"> </w:t>
      </w:r>
      <w:r w:rsidRPr="000508C2">
        <w:rPr>
          <w:rFonts w:ascii="Times New Roman" w:hAnsi="Times New Roman" w:cs="Times New Roman"/>
          <w:b/>
          <w:lang w:val="sr-Cyrl-RS"/>
        </w:rPr>
        <w:t>припрему кандидата</w:t>
      </w:r>
    </w:p>
    <w:p w:rsidR="000200F4" w:rsidRPr="000508C2" w:rsidRDefault="000200F4" w:rsidP="000200F4">
      <w:pPr>
        <w:widowControl w:val="0"/>
        <w:suppressAutoHyphens/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0508C2">
        <w:rPr>
          <w:rFonts w:ascii="Times New Roman" w:hAnsi="Times New Roman" w:cs="Times New Roman"/>
          <w:b/>
        </w:rPr>
        <w:t xml:space="preserve"> </w:t>
      </w:r>
      <w:r w:rsidRPr="000508C2">
        <w:rPr>
          <w:rFonts w:ascii="Times New Roman" w:hAnsi="Times New Roman" w:cs="Times New Roman"/>
          <w:b/>
          <w:lang w:val="sr-Cyrl-RS"/>
        </w:rPr>
        <w:t>у оквиру Јавног конкурса за попуњавање положаја начелника Градске управе града Панчева</w:t>
      </w:r>
    </w:p>
    <w:p w:rsidR="000200F4" w:rsidRPr="000508C2" w:rsidRDefault="000200F4" w:rsidP="000200F4">
      <w:pPr>
        <w:widowControl w:val="0"/>
        <w:suppressAutoHyphens/>
        <w:spacing w:after="0"/>
        <w:jc w:val="center"/>
        <w:rPr>
          <w:rFonts w:ascii="Times New Roman" w:hAnsi="Times New Roman" w:cs="Times New Roman"/>
          <w:b/>
          <w:lang w:val="sr-Cyrl-RS"/>
        </w:rPr>
      </w:pPr>
    </w:p>
    <w:p w:rsidR="000200F4" w:rsidRPr="000508C2" w:rsidRDefault="000200F4" w:rsidP="000508C2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0508C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 изборном поступку вршиће се </w:t>
      </w:r>
      <w:r w:rsidRPr="000508C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писаним путем (есеј) и усменим путем (разговор са комисијом) </w:t>
      </w:r>
      <w:r w:rsidRPr="000508C2">
        <w:rPr>
          <w:rFonts w:ascii="Times New Roman" w:hAnsi="Times New Roman" w:cs="Times New Roman"/>
          <w:bCs/>
          <w:sz w:val="24"/>
          <w:szCs w:val="24"/>
          <w:lang w:val="sr-Cyrl-RS"/>
        </w:rPr>
        <w:t>провера следећих општих и посебних функционалних компетенција:</w:t>
      </w:r>
      <w:r w:rsidR="000508C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</w:p>
    <w:p w:rsidR="000200F4" w:rsidRPr="000508C2" w:rsidRDefault="000200F4" w:rsidP="000200F4">
      <w:pPr>
        <w:pStyle w:val="ListParagraph"/>
        <w:suppressAutoHyphens w:val="0"/>
        <w:spacing w:after="0"/>
        <w:ind w:left="0"/>
        <w:jc w:val="both"/>
        <w:rPr>
          <w:bCs/>
          <w:sz w:val="24"/>
          <w:szCs w:val="24"/>
          <w:lang w:val="sr-Cyrl-RS"/>
        </w:rPr>
      </w:pPr>
      <w:r w:rsidRPr="000508C2">
        <w:rPr>
          <w:b/>
          <w:sz w:val="24"/>
          <w:szCs w:val="24"/>
        </w:rPr>
        <w:t xml:space="preserve">- </w:t>
      </w:r>
      <w:r w:rsidRPr="000508C2">
        <w:rPr>
          <w:b/>
          <w:sz w:val="24"/>
          <w:szCs w:val="24"/>
          <w:lang w:val="sr-Cyrl-RS"/>
        </w:rPr>
        <w:t>Општих функционалних компетенција</w:t>
      </w:r>
      <w:r w:rsidRPr="000508C2">
        <w:rPr>
          <w:bCs/>
          <w:sz w:val="24"/>
          <w:szCs w:val="24"/>
          <w:lang w:val="sr-Cyrl-RS"/>
        </w:rPr>
        <w:t>, и то: Организација и рад органа аутономне покрајине, односно јединице локалне самоуправе у Републици Србији; Пословна комуникација и Дигитална писменост;</w:t>
      </w:r>
    </w:p>
    <w:p w:rsidR="000200F4" w:rsidRPr="000508C2" w:rsidRDefault="000200F4" w:rsidP="000200F4">
      <w:pPr>
        <w:pStyle w:val="ListParagraph"/>
        <w:suppressAutoHyphens w:val="0"/>
        <w:spacing w:after="0"/>
        <w:ind w:left="0"/>
        <w:jc w:val="both"/>
        <w:rPr>
          <w:bCs/>
          <w:sz w:val="24"/>
          <w:szCs w:val="24"/>
          <w:lang w:val="sr-Cyrl-RS"/>
        </w:rPr>
      </w:pPr>
    </w:p>
    <w:p w:rsidR="000200F4" w:rsidRPr="000508C2" w:rsidRDefault="000200F4" w:rsidP="000200F4">
      <w:pPr>
        <w:pStyle w:val="ListParagraph"/>
        <w:suppressAutoHyphens w:val="0"/>
        <w:spacing w:after="0"/>
        <w:ind w:left="0"/>
        <w:jc w:val="both"/>
        <w:rPr>
          <w:bCs/>
          <w:sz w:val="24"/>
          <w:szCs w:val="24"/>
          <w:lang w:val="sr-Cyrl-RS"/>
        </w:rPr>
      </w:pPr>
      <w:proofErr w:type="gramStart"/>
      <w:r w:rsidRPr="000508C2">
        <w:rPr>
          <w:b/>
          <w:sz w:val="24"/>
          <w:szCs w:val="24"/>
        </w:rPr>
        <w:t xml:space="preserve">- </w:t>
      </w:r>
      <w:r w:rsidRPr="000508C2">
        <w:rPr>
          <w:b/>
          <w:sz w:val="24"/>
          <w:szCs w:val="24"/>
          <w:lang w:val="sr-Cyrl-RS"/>
        </w:rPr>
        <w:t>Посебних функционална компетенција, и то</w:t>
      </w:r>
      <w:r w:rsidRPr="000508C2">
        <w:rPr>
          <w:bCs/>
          <w:sz w:val="24"/>
          <w:szCs w:val="24"/>
          <w:lang w:val="sr-Cyrl-RS"/>
        </w:rPr>
        <w:t>: 1) за област рада- послови руковођења (</w:t>
      </w:r>
      <w:r w:rsidRPr="000508C2">
        <w:rPr>
          <w:bCs/>
          <w:i/>
          <w:iCs/>
          <w:sz w:val="24"/>
          <w:szCs w:val="24"/>
          <w:lang w:val="sr-Cyrl-RS"/>
        </w:rPr>
        <w:t>управљање људским ресурсима</w:t>
      </w:r>
      <w:r w:rsidRPr="000508C2">
        <w:rPr>
          <w:bCs/>
          <w:sz w:val="24"/>
          <w:szCs w:val="24"/>
          <w:lang w:val="sr-Cyrl-RS"/>
        </w:rPr>
        <w:t>); 2) за област рада- студијско-аналитички послови (</w:t>
      </w:r>
      <w:r w:rsidRPr="000508C2">
        <w:rPr>
          <w:bCs/>
          <w:i/>
          <w:iCs/>
          <w:sz w:val="24"/>
          <w:szCs w:val="24"/>
          <w:lang w:val="sr-Cyrl-RS"/>
        </w:rPr>
        <w:t>методологија припреме докумената јавних политика и формалну процедуру за њихово усвајање</w:t>
      </w:r>
      <w:r w:rsidRPr="000508C2">
        <w:rPr>
          <w:bCs/>
          <w:sz w:val="24"/>
          <w:szCs w:val="24"/>
          <w:lang w:val="sr-Cyrl-RS"/>
        </w:rPr>
        <w:t>); 3) за област рада- управно правни послови (</w:t>
      </w:r>
      <w:r w:rsidRPr="000508C2">
        <w:rPr>
          <w:bCs/>
          <w:i/>
          <w:sz w:val="24"/>
          <w:szCs w:val="24"/>
          <w:lang w:val="sr-Cyrl-RS"/>
        </w:rPr>
        <w:t xml:space="preserve">општи управни поступак); </w:t>
      </w:r>
      <w:r w:rsidRPr="000508C2">
        <w:rPr>
          <w:bCs/>
          <w:sz w:val="24"/>
          <w:szCs w:val="24"/>
          <w:lang w:val="sr-Cyrl-RS"/>
        </w:rPr>
        <w:t>4) за радно место- планска документа, прописи и акта из надлежности организације органа: Одлука о Градској управи града Панчева и 5) за радно место-  прописи из делокруга радног места: Закон о локалној самоуправи и Закон о запосленима у аутономним покрајинама и јединицама локалне самоуправе.</w:t>
      </w:r>
      <w:proofErr w:type="gramEnd"/>
      <w:r w:rsidRPr="000508C2">
        <w:rPr>
          <w:bCs/>
          <w:sz w:val="24"/>
          <w:szCs w:val="24"/>
          <w:lang w:val="sr-Cyrl-RS"/>
        </w:rPr>
        <w:t xml:space="preserve"> </w:t>
      </w:r>
    </w:p>
    <w:p w:rsidR="000200F4" w:rsidRPr="000508C2" w:rsidRDefault="000200F4" w:rsidP="000200F4">
      <w:pPr>
        <w:pStyle w:val="ListParagraph"/>
        <w:spacing w:after="0"/>
        <w:ind w:left="792"/>
        <w:jc w:val="both"/>
        <w:rPr>
          <w:sz w:val="24"/>
          <w:szCs w:val="24"/>
          <w:lang w:val="sr-Cyrl-RS"/>
        </w:rPr>
      </w:pPr>
    </w:p>
    <w:p w:rsidR="000200F4" w:rsidRPr="000508C2" w:rsidRDefault="000200F4" w:rsidP="000508C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508C2">
        <w:rPr>
          <w:rFonts w:ascii="Times New Roman" w:hAnsi="Times New Roman" w:cs="Times New Roman"/>
          <w:sz w:val="24"/>
          <w:szCs w:val="24"/>
          <w:lang w:val="sr-Cyrl-RS"/>
        </w:rPr>
        <w:t>Писана провера путем есеја врши се радом на рачунару. Есеј подразумева израду текста на задату тему у којем кандидати износе аргументе, закључке, препоруке и решења у вези са одређеном стручном облашћу знања и вештина функационалних компетенција које се проверавају у изборном поступку.</w:t>
      </w:r>
      <w:r w:rsidR="000508C2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0200F4" w:rsidRPr="000508C2" w:rsidRDefault="000200F4" w:rsidP="000508C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508C2">
        <w:rPr>
          <w:rFonts w:ascii="Times New Roman" w:hAnsi="Times New Roman" w:cs="Times New Roman"/>
          <w:sz w:val="24"/>
          <w:szCs w:val="24"/>
          <w:lang w:val="sr-Cyrl-RS"/>
        </w:rPr>
        <w:t>На дан почетка изборног поступка кандидати се писмено обавештавају о теми за израду есеја, о року за достављање есеја који не може бити краћи од седам дана, као и о изради електр</w:t>
      </w:r>
      <w:r w:rsidR="000508C2">
        <w:rPr>
          <w:rFonts w:ascii="Times New Roman" w:hAnsi="Times New Roman" w:cs="Times New Roman"/>
          <w:sz w:val="24"/>
          <w:szCs w:val="24"/>
          <w:lang w:val="sr-Cyrl-RS"/>
        </w:rPr>
        <w:t>онске презентације која ће се п</w:t>
      </w:r>
      <w:r w:rsidRPr="000508C2">
        <w:rPr>
          <w:rFonts w:ascii="Times New Roman" w:hAnsi="Times New Roman" w:cs="Times New Roman"/>
          <w:sz w:val="24"/>
          <w:szCs w:val="24"/>
          <w:lang w:val="sr-Cyrl-RS"/>
        </w:rPr>
        <w:t>редставити на усменој провери.</w:t>
      </w:r>
    </w:p>
    <w:p w:rsidR="000200F4" w:rsidRPr="000508C2" w:rsidRDefault="000200F4" w:rsidP="000508C2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508C2">
        <w:rPr>
          <w:rFonts w:ascii="Times New Roman" w:hAnsi="Times New Roman" w:cs="Times New Roman"/>
          <w:b/>
          <w:sz w:val="24"/>
          <w:szCs w:val="24"/>
          <w:lang w:val="sr-Cyrl-RS"/>
        </w:rPr>
        <w:t>Кандидати који не доставе есеј у року који одреди Комисија искључују се из даљег изборног поступка.</w:t>
      </w:r>
      <w:r w:rsidR="000508C2" w:rsidRPr="000508C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0200F4" w:rsidRDefault="000200F4" w:rsidP="000508C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508C2">
        <w:rPr>
          <w:rFonts w:ascii="Times New Roman" w:hAnsi="Times New Roman" w:cs="Times New Roman"/>
          <w:sz w:val="24"/>
          <w:szCs w:val="24"/>
          <w:lang w:val="sr-Cyrl-RS"/>
        </w:rPr>
        <w:t>Након достављања есеја, врши се усмена провера кандидата разговором са Комисијом</w:t>
      </w:r>
      <w:r w:rsidR="00866CAC" w:rsidRPr="000508C2">
        <w:rPr>
          <w:rFonts w:ascii="Times New Roman" w:hAnsi="Times New Roman" w:cs="Times New Roman"/>
          <w:sz w:val="24"/>
          <w:szCs w:val="24"/>
          <w:lang w:val="sr-Cyrl-RS"/>
        </w:rPr>
        <w:t xml:space="preserve">, на којем кандидати сажето износе аргументе, закључке, препоруке и решења из есеја, уз представљање истих на електронској презентацији и </w:t>
      </w:r>
      <w:r w:rsidR="000508C2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866CAC" w:rsidRPr="000508C2">
        <w:rPr>
          <w:rFonts w:ascii="Times New Roman" w:hAnsi="Times New Roman" w:cs="Times New Roman"/>
          <w:sz w:val="24"/>
          <w:szCs w:val="24"/>
          <w:lang w:val="sr-Cyrl-RS"/>
        </w:rPr>
        <w:t>дговарају на питања Комисије у вези са темом из есеја.</w:t>
      </w:r>
      <w:r w:rsidR="000508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0508C2" w:rsidRPr="006173FE" w:rsidRDefault="003100A2" w:rsidP="003100A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173FE">
        <w:rPr>
          <w:rFonts w:ascii="Times New Roman" w:hAnsi="Times New Roman" w:cs="Times New Roman"/>
          <w:sz w:val="24"/>
          <w:szCs w:val="24"/>
          <w:lang w:val="sr-Cyrl-RS"/>
        </w:rPr>
        <w:t>Корисни линкови за израду есеја су:</w:t>
      </w:r>
    </w:p>
    <w:p w:rsidR="003100A2" w:rsidRPr="006173FE" w:rsidRDefault="00EA64BB" w:rsidP="006173FE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 w:rsidRPr="006173FE">
        <w:rPr>
          <w:sz w:val="24"/>
          <w:szCs w:val="24"/>
          <w:lang w:val="sr-Cyrl-RS"/>
        </w:rPr>
        <w:t>Закон о општем управном поступку:</w:t>
      </w:r>
      <w:r w:rsidR="006173FE" w:rsidRPr="006173FE">
        <w:rPr>
          <w:sz w:val="24"/>
          <w:szCs w:val="24"/>
          <w:lang w:val="sr-Cyrl-RS"/>
        </w:rPr>
        <w:t xml:space="preserve"> </w:t>
      </w:r>
      <w:hyperlink r:id="rId5" w:history="1">
        <w:r w:rsidR="003100A2" w:rsidRPr="006173FE">
          <w:rPr>
            <w:rStyle w:val="Hyperlink"/>
            <w:sz w:val="24"/>
            <w:szCs w:val="24"/>
            <w:lang w:val="sr-Cyrl-RS"/>
          </w:rPr>
          <w:t>https://pravno-informacioni-sistem.rs/eli/rep/sgrs/skupstina/zakon/2016/18/2/reg</w:t>
        </w:r>
      </w:hyperlink>
      <w:r w:rsidR="003100A2" w:rsidRPr="006173FE">
        <w:rPr>
          <w:sz w:val="24"/>
          <w:szCs w:val="24"/>
          <w:lang w:val="sr-Cyrl-RS"/>
        </w:rPr>
        <w:t xml:space="preserve"> </w:t>
      </w:r>
    </w:p>
    <w:p w:rsidR="006173FE" w:rsidRPr="006173FE" w:rsidRDefault="006173FE" w:rsidP="006173F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173FE">
        <w:rPr>
          <w:sz w:val="24"/>
          <w:szCs w:val="24"/>
          <w:lang w:val="sr-Cyrl-RS"/>
        </w:rPr>
        <w:t xml:space="preserve">Одлука о Градској управи:  </w:t>
      </w:r>
      <w:hyperlink r:id="rId6" w:history="1">
        <w:r w:rsidRPr="006173FE">
          <w:rPr>
            <w:rStyle w:val="Hyperlink"/>
            <w:sz w:val="24"/>
            <w:szCs w:val="24"/>
          </w:rPr>
          <w:t>http://www.pancevo.rs/?wpfb_dl=2533</w:t>
        </w:r>
      </w:hyperlink>
      <w:r w:rsidRPr="006173FE">
        <w:rPr>
          <w:sz w:val="24"/>
          <w:szCs w:val="24"/>
        </w:rPr>
        <w:t xml:space="preserve">, </w:t>
      </w:r>
      <w:hyperlink r:id="rId7" w:history="1">
        <w:r w:rsidRPr="006173FE">
          <w:rPr>
            <w:rStyle w:val="Hyperlink"/>
            <w:sz w:val="24"/>
            <w:szCs w:val="24"/>
          </w:rPr>
          <w:t>http://www.pancevo.rs/?wpfb_dl=4089</w:t>
        </w:r>
      </w:hyperlink>
      <w:r w:rsidRPr="006173FE">
        <w:rPr>
          <w:sz w:val="24"/>
          <w:szCs w:val="24"/>
          <w:lang w:val="sr-Cyrl-RS"/>
        </w:rPr>
        <w:t xml:space="preserve"> </w:t>
      </w:r>
      <w:r w:rsidRPr="006173FE">
        <w:rPr>
          <w:sz w:val="24"/>
          <w:szCs w:val="24"/>
          <w:lang w:val="sr-Cyrl-RS"/>
        </w:rPr>
        <w:t xml:space="preserve">, </w:t>
      </w:r>
      <w:hyperlink r:id="rId8" w:history="1">
        <w:r w:rsidRPr="006173FE">
          <w:rPr>
            <w:rStyle w:val="Hyperlink"/>
            <w:sz w:val="24"/>
            <w:szCs w:val="24"/>
            <w:lang w:val="sr-Cyrl-RS"/>
          </w:rPr>
          <w:t>http://www.pancevo.rs/?wpfb_dl=4099</w:t>
        </w:r>
      </w:hyperlink>
      <w:r w:rsidRPr="006173FE">
        <w:rPr>
          <w:sz w:val="24"/>
          <w:szCs w:val="24"/>
          <w:lang w:val="sr-Cyrl-RS"/>
        </w:rPr>
        <w:t xml:space="preserve"> </w:t>
      </w:r>
    </w:p>
    <w:p w:rsidR="006173FE" w:rsidRPr="006173FE" w:rsidRDefault="006173FE" w:rsidP="006173FE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 w:rsidRPr="006173FE">
        <w:rPr>
          <w:bCs/>
          <w:sz w:val="24"/>
          <w:szCs w:val="24"/>
          <w:lang w:val="sr-Cyrl-RS"/>
        </w:rPr>
        <w:t xml:space="preserve">Закон о локалној самоуправи: </w:t>
      </w:r>
      <w:hyperlink r:id="rId9" w:history="1">
        <w:r w:rsidRPr="006173FE">
          <w:rPr>
            <w:rStyle w:val="Hyperlink"/>
            <w:bCs/>
            <w:sz w:val="24"/>
            <w:szCs w:val="24"/>
            <w:lang w:val="sr-Cyrl-RS"/>
          </w:rPr>
          <w:t>https://pravno-informacioni-sistem.rs/eli/rep/sgrs/skupstina/zakon/2007/129/2/reg</w:t>
        </w:r>
      </w:hyperlink>
      <w:r w:rsidRPr="006173FE">
        <w:rPr>
          <w:bCs/>
          <w:sz w:val="24"/>
          <w:szCs w:val="24"/>
          <w:lang w:val="sr-Cyrl-RS"/>
        </w:rPr>
        <w:t xml:space="preserve"> </w:t>
      </w:r>
    </w:p>
    <w:p w:rsidR="003100A2" w:rsidRPr="006173FE" w:rsidRDefault="006173FE" w:rsidP="003100A2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 w:rsidRPr="006173FE">
        <w:rPr>
          <w:bCs/>
          <w:sz w:val="24"/>
          <w:szCs w:val="24"/>
          <w:lang w:val="sr-Cyrl-RS"/>
        </w:rPr>
        <w:lastRenderedPageBreak/>
        <w:t xml:space="preserve">Закон о запосленима у аутономним покрајинама и јединицама локалне самоуправе: </w:t>
      </w:r>
      <w:hyperlink r:id="rId10" w:history="1">
        <w:r w:rsidRPr="006173FE">
          <w:rPr>
            <w:rStyle w:val="Hyperlink"/>
            <w:bCs/>
            <w:sz w:val="24"/>
            <w:szCs w:val="24"/>
            <w:lang w:val="sr-Cyrl-RS"/>
          </w:rPr>
          <w:t>https://pravno-informacioni-sistem.rs/eli/rep/sgrs/skupstina/zakon/2016/21/1/reg</w:t>
        </w:r>
      </w:hyperlink>
      <w:r w:rsidRPr="006173FE">
        <w:rPr>
          <w:bCs/>
          <w:sz w:val="24"/>
          <w:szCs w:val="24"/>
          <w:lang w:val="sr-Cyrl-RS"/>
        </w:rPr>
        <w:t xml:space="preserve"> </w:t>
      </w:r>
    </w:p>
    <w:p w:rsidR="00866CAC" w:rsidRPr="000508C2" w:rsidRDefault="00866CAC" w:rsidP="000508C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508C2">
        <w:rPr>
          <w:rFonts w:ascii="Times New Roman" w:hAnsi="Times New Roman" w:cs="Times New Roman"/>
          <w:sz w:val="24"/>
          <w:szCs w:val="24"/>
          <w:lang w:val="sr-Cyrl-RS"/>
        </w:rPr>
        <w:t>Укупно време за презентацију рада и разговор са Комисијом не може да траје дуже од 90 минута.</w:t>
      </w:r>
      <w:r w:rsidR="000508C2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0200F4" w:rsidRPr="000508C2" w:rsidRDefault="00866CAC" w:rsidP="000508C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508C2">
        <w:rPr>
          <w:rFonts w:ascii="Times New Roman" w:hAnsi="Times New Roman" w:cs="Times New Roman"/>
          <w:sz w:val="24"/>
          <w:szCs w:val="24"/>
          <w:lang w:val="sr-Cyrl-RS"/>
        </w:rPr>
        <w:t>На основу писане и усмене провере врши се обједињено вредновање свих општих функционалних компетенција кандидата применом следећих мерила: разумевање организације, врсте послова и начела рада органа, службе или организације, владање вештином електронске обраде текста/презентације/табеларних калкулација; прикладан речник, граматика и правопис; стил писања/изражавања; прецизност и тачност у навођењу података.</w:t>
      </w:r>
      <w:r w:rsidR="000508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866CAC" w:rsidRPr="000508C2" w:rsidRDefault="00866CAC" w:rsidP="000508C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508C2">
        <w:rPr>
          <w:rFonts w:ascii="Times New Roman" w:hAnsi="Times New Roman" w:cs="Times New Roman"/>
          <w:sz w:val="24"/>
          <w:szCs w:val="24"/>
          <w:lang w:val="sr-Cyrl-RS"/>
        </w:rPr>
        <w:t>Вредновање сваке посебне функционалне компетенције врши се применом пет мерила која могу бити: стручна заснованост, аналитичност, систематичност; познавање поступака, метода и техника рада, прецизност и тачност у навођењу података, структура рада, стваралачки допринос у анализи података и решавању проблема, комплетност рада, јасноћа у изношењу личног става и мишљења, усаглашеност наслова и садржаја или друго мерило које одреди Комисија.</w:t>
      </w:r>
    </w:p>
    <w:p w:rsidR="00866CAC" w:rsidRPr="000508C2" w:rsidRDefault="00866CAC" w:rsidP="000508C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508C2">
        <w:rPr>
          <w:rFonts w:ascii="Times New Roman" w:hAnsi="Times New Roman" w:cs="Times New Roman"/>
          <w:sz w:val="24"/>
          <w:szCs w:val="24"/>
          <w:lang w:val="sr-Cyrl-RS"/>
        </w:rPr>
        <w:t xml:space="preserve">Испуњеност сваког мерила вредује се оценом од 1 до 3 </w:t>
      </w:r>
      <w:r w:rsidR="000508C2" w:rsidRPr="000508C2">
        <w:rPr>
          <w:rFonts w:ascii="Times New Roman" w:hAnsi="Times New Roman" w:cs="Times New Roman"/>
          <w:sz w:val="24"/>
          <w:szCs w:val="24"/>
          <w:lang w:val="sr-Cyrl-RS"/>
        </w:rPr>
        <w:t>(оцена 1- није испунио мерило, 2- делимично испунио мерило и 3- у потпуности испунио мерило).</w:t>
      </w:r>
      <w:r w:rsidR="000508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0200F4" w:rsidRPr="000508C2" w:rsidRDefault="000200F4" w:rsidP="000200F4">
      <w:pPr>
        <w:pStyle w:val="ListParagraph"/>
        <w:spacing w:after="0"/>
        <w:ind w:left="360"/>
        <w:jc w:val="both"/>
        <w:rPr>
          <w:sz w:val="24"/>
          <w:szCs w:val="24"/>
          <w:u w:val="single"/>
          <w:lang w:val="sr-Cyrl-RS"/>
        </w:rPr>
      </w:pPr>
    </w:p>
    <w:p w:rsidR="000200F4" w:rsidRDefault="000200F4" w:rsidP="000200F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508C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2. У изборном поступку вршиће се провера следећих понашајних компетенција:</w:t>
      </w:r>
      <w:r w:rsidRPr="000508C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0508C2">
        <w:rPr>
          <w:rFonts w:ascii="Times New Roman" w:hAnsi="Times New Roman" w:cs="Times New Roman"/>
          <w:sz w:val="24"/>
          <w:szCs w:val="24"/>
          <w:lang w:val="sr-Cyrl-RS"/>
        </w:rPr>
        <w:t xml:space="preserve">управљање информацијама; управљање задацима и остваривање резултата; </w:t>
      </w:r>
      <w:r w:rsidRPr="000508C2">
        <w:rPr>
          <w:rFonts w:ascii="Times New Roman" w:hAnsi="Times New Roman" w:cs="Times New Roman"/>
          <w:bCs/>
          <w:sz w:val="24"/>
          <w:szCs w:val="24"/>
          <w:lang w:val="sr-Cyrl-RS"/>
        </w:rPr>
        <w:t>оријентација</w:t>
      </w:r>
      <w:r w:rsidRPr="000508C2">
        <w:rPr>
          <w:rFonts w:ascii="Times New Roman" w:hAnsi="Times New Roman" w:cs="Times New Roman"/>
          <w:sz w:val="24"/>
          <w:szCs w:val="24"/>
          <w:lang w:val="sr-Cyrl-RS"/>
        </w:rPr>
        <w:t xml:space="preserve"> ка учењу и променама; изградња и одржавање професионалних односа; савесност, посвећеност и интегритет; управљање људским ресурсима и стратешко управљање (путем интервјуа базираног на компетенцијама).</w:t>
      </w:r>
    </w:p>
    <w:p w:rsidR="000508C2" w:rsidRDefault="000508C2" w:rsidP="000200F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Провера понашајних компетенција </w:t>
      </w:r>
      <w:r w:rsidR="006173FE">
        <w:rPr>
          <w:rFonts w:ascii="Times New Roman" w:hAnsi="Times New Roman" w:cs="Times New Roman"/>
          <w:sz w:val="24"/>
          <w:szCs w:val="24"/>
          <w:lang w:val="sr-Cyrl-RS"/>
        </w:rPr>
        <w:t>врши се путем интервјуа базираног на компетенцијама. Праћење, бележење и процену по</w:t>
      </w:r>
      <w:r w:rsidR="00531F69">
        <w:rPr>
          <w:rFonts w:ascii="Times New Roman" w:hAnsi="Times New Roman" w:cs="Times New Roman"/>
          <w:sz w:val="24"/>
          <w:szCs w:val="24"/>
          <w:lang w:val="sr-Cyrl-RS"/>
        </w:rPr>
        <w:t xml:space="preserve">казатеља понашајних компетенција </w:t>
      </w:r>
      <w:r w:rsidR="006173FE">
        <w:rPr>
          <w:rFonts w:ascii="Times New Roman" w:hAnsi="Times New Roman" w:cs="Times New Roman"/>
          <w:sz w:val="24"/>
          <w:szCs w:val="24"/>
          <w:lang w:val="sr-Cyrl-RS"/>
        </w:rPr>
        <w:t>раде дипломирани п</w:t>
      </w:r>
      <w:r w:rsidR="00531F69">
        <w:rPr>
          <w:rFonts w:ascii="Times New Roman" w:hAnsi="Times New Roman" w:cs="Times New Roman"/>
          <w:sz w:val="24"/>
          <w:szCs w:val="24"/>
          <w:lang w:val="sr-Cyrl-RS"/>
        </w:rPr>
        <w:t>силохози.</w:t>
      </w:r>
    </w:p>
    <w:p w:rsidR="00531F69" w:rsidRPr="000508C2" w:rsidRDefault="00531F69" w:rsidP="000200F4">
      <w:pPr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Корисни линк за припрему: </w:t>
      </w:r>
      <w:hyperlink r:id="rId11" w:history="1">
        <w:r w:rsidRPr="00ED6E3F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https://kutak.suk.gov.rs/kutak-znanja/ponasajne-kompetencije-2</w:t>
        </w:r>
      </w:hyperlink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0200F4" w:rsidRPr="000508C2" w:rsidRDefault="000200F4" w:rsidP="000200F4">
      <w:pPr>
        <w:pStyle w:val="ListParagraph"/>
        <w:spacing w:after="0"/>
        <w:ind w:left="360"/>
        <w:jc w:val="both"/>
        <w:rPr>
          <w:sz w:val="24"/>
          <w:szCs w:val="24"/>
          <w:lang w:val="sr-Cyrl-RS"/>
        </w:rPr>
      </w:pPr>
    </w:p>
    <w:p w:rsidR="000200F4" w:rsidRDefault="000200F4" w:rsidP="000200F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508C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3. Након провере понашајних компетенција обавиће се </w:t>
      </w:r>
      <w:r w:rsidRPr="000508C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завршни разговор са комисијом (усмено), </w:t>
      </w:r>
      <w:r w:rsidRPr="000508C2">
        <w:rPr>
          <w:rFonts w:ascii="Times New Roman" w:hAnsi="Times New Roman" w:cs="Times New Roman"/>
          <w:bCs/>
          <w:sz w:val="24"/>
          <w:szCs w:val="24"/>
          <w:lang w:val="sr-Cyrl-RS"/>
        </w:rPr>
        <w:t>на којем ће се вршити процена мотивације за рад на радном месту и прихватање вредности јединице локалне самоуправе</w:t>
      </w:r>
      <w:r w:rsidRPr="000508C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C44901" w:rsidRPr="000508C2" w:rsidRDefault="00903498" w:rsidP="0090349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Корисни линк за припрему: </w:t>
      </w:r>
      <w:hyperlink r:id="rId12" w:history="1">
        <w:r w:rsidRPr="00ED6E3F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https://kutak.suk.gov.rs/kutak-znanja/procena-motivacije</w:t>
        </w:r>
      </w:hyperlink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473793" w:rsidRPr="000508C2" w:rsidRDefault="00473793" w:rsidP="00903498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73793" w:rsidRPr="000508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51B3C"/>
    <w:multiLevelType w:val="hybridMultilevel"/>
    <w:tmpl w:val="BEAC75C2"/>
    <w:lvl w:ilvl="0" w:tplc="C2F23F7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2D1"/>
    <w:rsid w:val="00000DA2"/>
    <w:rsid w:val="00000E04"/>
    <w:rsid w:val="000047A7"/>
    <w:rsid w:val="00005F31"/>
    <w:rsid w:val="00007C51"/>
    <w:rsid w:val="00010533"/>
    <w:rsid w:val="0001246C"/>
    <w:rsid w:val="00016578"/>
    <w:rsid w:val="000200F4"/>
    <w:rsid w:val="00020ED2"/>
    <w:rsid w:val="00021747"/>
    <w:rsid w:val="00023723"/>
    <w:rsid w:val="00025BB7"/>
    <w:rsid w:val="00027710"/>
    <w:rsid w:val="00036862"/>
    <w:rsid w:val="00036B5A"/>
    <w:rsid w:val="00044A8F"/>
    <w:rsid w:val="00046251"/>
    <w:rsid w:val="000508C2"/>
    <w:rsid w:val="00051B72"/>
    <w:rsid w:val="00062650"/>
    <w:rsid w:val="00065C57"/>
    <w:rsid w:val="00067D6D"/>
    <w:rsid w:val="000711C2"/>
    <w:rsid w:val="00071CDA"/>
    <w:rsid w:val="000723B2"/>
    <w:rsid w:val="00072F6D"/>
    <w:rsid w:val="00073072"/>
    <w:rsid w:val="00073FCC"/>
    <w:rsid w:val="00074575"/>
    <w:rsid w:val="00077AF3"/>
    <w:rsid w:val="00077D63"/>
    <w:rsid w:val="000829C5"/>
    <w:rsid w:val="00083415"/>
    <w:rsid w:val="00085C79"/>
    <w:rsid w:val="000874FD"/>
    <w:rsid w:val="00087D00"/>
    <w:rsid w:val="000941FC"/>
    <w:rsid w:val="000956EA"/>
    <w:rsid w:val="00095CF8"/>
    <w:rsid w:val="000A31AF"/>
    <w:rsid w:val="000A48AB"/>
    <w:rsid w:val="000A6A67"/>
    <w:rsid w:val="000A6A9F"/>
    <w:rsid w:val="000B2E1D"/>
    <w:rsid w:val="000B3EDC"/>
    <w:rsid w:val="000B4179"/>
    <w:rsid w:val="000B4BC0"/>
    <w:rsid w:val="000B5694"/>
    <w:rsid w:val="000B667B"/>
    <w:rsid w:val="000B7045"/>
    <w:rsid w:val="000B722A"/>
    <w:rsid w:val="000B7CB3"/>
    <w:rsid w:val="000C2F70"/>
    <w:rsid w:val="000C4142"/>
    <w:rsid w:val="000C4326"/>
    <w:rsid w:val="000C4402"/>
    <w:rsid w:val="000C464D"/>
    <w:rsid w:val="000C5701"/>
    <w:rsid w:val="000C6AD6"/>
    <w:rsid w:val="000C71B9"/>
    <w:rsid w:val="000D07C2"/>
    <w:rsid w:val="000D18F6"/>
    <w:rsid w:val="000D2857"/>
    <w:rsid w:val="000D3C62"/>
    <w:rsid w:val="000D5DE1"/>
    <w:rsid w:val="000D6E3C"/>
    <w:rsid w:val="000D6FEC"/>
    <w:rsid w:val="000D7616"/>
    <w:rsid w:val="000E0A9C"/>
    <w:rsid w:val="000E1828"/>
    <w:rsid w:val="000E38F7"/>
    <w:rsid w:val="000E4790"/>
    <w:rsid w:val="000E55D8"/>
    <w:rsid w:val="000E6345"/>
    <w:rsid w:val="000E6F6F"/>
    <w:rsid w:val="000E7A2B"/>
    <w:rsid w:val="000F1093"/>
    <w:rsid w:val="000F19B0"/>
    <w:rsid w:val="000F2B3A"/>
    <w:rsid w:val="000F4634"/>
    <w:rsid w:val="000F7FDF"/>
    <w:rsid w:val="00101BB0"/>
    <w:rsid w:val="00102A9C"/>
    <w:rsid w:val="001068F0"/>
    <w:rsid w:val="001123E0"/>
    <w:rsid w:val="001148E4"/>
    <w:rsid w:val="0011737F"/>
    <w:rsid w:val="0012018F"/>
    <w:rsid w:val="001251BC"/>
    <w:rsid w:val="00126DA2"/>
    <w:rsid w:val="00127FA1"/>
    <w:rsid w:val="00137092"/>
    <w:rsid w:val="001469FD"/>
    <w:rsid w:val="00147676"/>
    <w:rsid w:val="0015147C"/>
    <w:rsid w:val="0015245B"/>
    <w:rsid w:val="00152A47"/>
    <w:rsid w:val="00153CE0"/>
    <w:rsid w:val="00160B61"/>
    <w:rsid w:val="00161F42"/>
    <w:rsid w:val="0016292D"/>
    <w:rsid w:val="0016394D"/>
    <w:rsid w:val="00167410"/>
    <w:rsid w:val="001703DF"/>
    <w:rsid w:val="00174D3E"/>
    <w:rsid w:val="00174F37"/>
    <w:rsid w:val="001750C5"/>
    <w:rsid w:val="00177C38"/>
    <w:rsid w:val="00177DD8"/>
    <w:rsid w:val="001829FC"/>
    <w:rsid w:val="001833FF"/>
    <w:rsid w:val="001842E6"/>
    <w:rsid w:val="00184388"/>
    <w:rsid w:val="00184977"/>
    <w:rsid w:val="001859C9"/>
    <w:rsid w:val="001904C6"/>
    <w:rsid w:val="001916F7"/>
    <w:rsid w:val="00191A64"/>
    <w:rsid w:val="00193898"/>
    <w:rsid w:val="00195945"/>
    <w:rsid w:val="001A18D9"/>
    <w:rsid w:val="001A2661"/>
    <w:rsid w:val="001A399E"/>
    <w:rsid w:val="001A62BD"/>
    <w:rsid w:val="001A6675"/>
    <w:rsid w:val="001A781A"/>
    <w:rsid w:val="001B0AAA"/>
    <w:rsid w:val="001B3F31"/>
    <w:rsid w:val="001B4E4E"/>
    <w:rsid w:val="001B5BB7"/>
    <w:rsid w:val="001B7698"/>
    <w:rsid w:val="001C4338"/>
    <w:rsid w:val="001D2A50"/>
    <w:rsid w:val="001D349B"/>
    <w:rsid w:val="001D3ABC"/>
    <w:rsid w:val="001D4F15"/>
    <w:rsid w:val="001D6701"/>
    <w:rsid w:val="001E317A"/>
    <w:rsid w:val="001E39A2"/>
    <w:rsid w:val="001E54BB"/>
    <w:rsid w:val="001E6478"/>
    <w:rsid w:val="001E75D8"/>
    <w:rsid w:val="001E7E22"/>
    <w:rsid w:val="001F2E59"/>
    <w:rsid w:val="001F2FB4"/>
    <w:rsid w:val="001F3A06"/>
    <w:rsid w:val="001F491C"/>
    <w:rsid w:val="001F7C79"/>
    <w:rsid w:val="00201280"/>
    <w:rsid w:val="00201883"/>
    <w:rsid w:val="002039B6"/>
    <w:rsid w:val="00204ABA"/>
    <w:rsid w:val="00207DCA"/>
    <w:rsid w:val="0021141A"/>
    <w:rsid w:val="002122B5"/>
    <w:rsid w:val="00215C3E"/>
    <w:rsid w:val="00220224"/>
    <w:rsid w:val="00220504"/>
    <w:rsid w:val="00223D46"/>
    <w:rsid w:val="0022453E"/>
    <w:rsid w:val="00225B68"/>
    <w:rsid w:val="002315B7"/>
    <w:rsid w:val="002318BD"/>
    <w:rsid w:val="00232467"/>
    <w:rsid w:val="0023642D"/>
    <w:rsid w:val="00237E27"/>
    <w:rsid w:val="00237F24"/>
    <w:rsid w:val="00243B95"/>
    <w:rsid w:val="00251EEC"/>
    <w:rsid w:val="00253AF3"/>
    <w:rsid w:val="00256FEC"/>
    <w:rsid w:val="00260934"/>
    <w:rsid w:val="00261B75"/>
    <w:rsid w:val="002627F5"/>
    <w:rsid w:val="0026369A"/>
    <w:rsid w:val="002648EB"/>
    <w:rsid w:val="00273F49"/>
    <w:rsid w:val="00277BB3"/>
    <w:rsid w:val="00280D88"/>
    <w:rsid w:val="00280E8F"/>
    <w:rsid w:val="00281775"/>
    <w:rsid w:val="00281C7C"/>
    <w:rsid w:val="00283108"/>
    <w:rsid w:val="002866A4"/>
    <w:rsid w:val="00290792"/>
    <w:rsid w:val="0029301F"/>
    <w:rsid w:val="002A2DB7"/>
    <w:rsid w:val="002A4785"/>
    <w:rsid w:val="002A5770"/>
    <w:rsid w:val="002A5C21"/>
    <w:rsid w:val="002B3A8F"/>
    <w:rsid w:val="002C00C2"/>
    <w:rsid w:val="002C0702"/>
    <w:rsid w:val="002C1D1C"/>
    <w:rsid w:val="002C2E7D"/>
    <w:rsid w:val="002C492C"/>
    <w:rsid w:val="002C4989"/>
    <w:rsid w:val="002C5229"/>
    <w:rsid w:val="002C5AFC"/>
    <w:rsid w:val="002C76A7"/>
    <w:rsid w:val="002C7A6A"/>
    <w:rsid w:val="002D4E4E"/>
    <w:rsid w:val="002D5793"/>
    <w:rsid w:val="002D5C69"/>
    <w:rsid w:val="002D7B3D"/>
    <w:rsid w:val="002E3034"/>
    <w:rsid w:val="002E312E"/>
    <w:rsid w:val="002E52EC"/>
    <w:rsid w:val="002E5404"/>
    <w:rsid w:val="002E6885"/>
    <w:rsid w:val="002E7DAD"/>
    <w:rsid w:val="002F76BF"/>
    <w:rsid w:val="00300188"/>
    <w:rsid w:val="003008E4"/>
    <w:rsid w:val="003028C1"/>
    <w:rsid w:val="00304C62"/>
    <w:rsid w:val="003100A2"/>
    <w:rsid w:val="003102AD"/>
    <w:rsid w:val="003133E6"/>
    <w:rsid w:val="00314465"/>
    <w:rsid w:val="003144B8"/>
    <w:rsid w:val="00317031"/>
    <w:rsid w:val="00321054"/>
    <w:rsid w:val="00321D03"/>
    <w:rsid w:val="003259FC"/>
    <w:rsid w:val="0032616C"/>
    <w:rsid w:val="00327098"/>
    <w:rsid w:val="00330087"/>
    <w:rsid w:val="00334377"/>
    <w:rsid w:val="00336A64"/>
    <w:rsid w:val="003406FE"/>
    <w:rsid w:val="00341ED1"/>
    <w:rsid w:val="003438B5"/>
    <w:rsid w:val="00344FE8"/>
    <w:rsid w:val="00351D39"/>
    <w:rsid w:val="003529A4"/>
    <w:rsid w:val="003551A2"/>
    <w:rsid w:val="00361804"/>
    <w:rsid w:val="00361A59"/>
    <w:rsid w:val="00363757"/>
    <w:rsid w:val="0036545B"/>
    <w:rsid w:val="00370D7E"/>
    <w:rsid w:val="00375518"/>
    <w:rsid w:val="00377F86"/>
    <w:rsid w:val="00380153"/>
    <w:rsid w:val="00385ABB"/>
    <w:rsid w:val="003879D0"/>
    <w:rsid w:val="00391159"/>
    <w:rsid w:val="00393F9A"/>
    <w:rsid w:val="00394A13"/>
    <w:rsid w:val="003A12D0"/>
    <w:rsid w:val="003A1A06"/>
    <w:rsid w:val="003A1B2F"/>
    <w:rsid w:val="003A3B33"/>
    <w:rsid w:val="003B04A6"/>
    <w:rsid w:val="003B0702"/>
    <w:rsid w:val="003B1522"/>
    <w:rsid w:val="003B67BE"/>
    <w:rsid w:val="003B69D1"/>
    <w:rsid w:val="003C076F"/>
    <w:rsid w:val="003C47B7"/>
    <w:rsid w:val="003C51EB"/>
    <w:rsid w:val="003C534C"/>
    <w:rsid w:val="003C53A4"/>
    <w:rsid w:val="003C666B"/>
    <w:rsid w:val="003D1235"/>
    <w:rsid w:val="003D596C"/>
    <w:rsid w:val="003E081A"/>
    <w:rsid w:val="003E0DFF"/>
    <w:rsid w:val="003E12C3"/>
    <w:rsid w:val="003E16FE"/>
    <w:rsid w:val="003E34DF"/>
    <w:rsid w:val="003E5417"/>
    <w:rsid w:val="003E58C9"/>
    <w:rsid w:val="003E593F"/>
    <w:rsid w:val="003F23E7"/>
    <w:rsid w:val="003F252B"/>
    <w:rsid w:val="003F4A51"/>
    <w:rsid w:val="00405245"/>
    <w:rsid w:val="004066A9"/>
    <w:rsid w:val="0041250C"/>
    <w:rsid w:val="00416A44"/>
    <w:rsid w:val="004178E5"/>
    <w:rsid w:val="004208B7"/>
    <w:rsid w:val="00420AE7"/>
    <w:rsid w:val="00420D0A"/>
    <w:rsid w:val="00420F4C"/>
    <w:rsid w:val="00423146"/>
    <w:rsid w:val="00423AFB"/>
    <w:rsid w:val="0042579A"/>
    <w:rsid w:val="0042723F"/>
    <w:rsid w:val="00427471"/>
    <w:rsid w:val="0042771D"/>
    <w:rsid w:val="00430ACA"/>
    <w:rsid w:val="004337FE"/>
    <w:rsid w:val="00433D48"/>
    <w:rsid w:val="00433F75"/>
    <w:rsid w:val="004356DE"/>
    <w:rsid w:val="00437693"/>
    <w:rsid w:val="00440A70"/>
    <w:rsid w:val="0045000D"/>
    <w:rsid w:val="00450C0C"/>
    <w:rsid w:val="00453754"/>
    <w:rsid w:val="004541C0"/>
    <w:rsid w:val="004545F4"/>
    <w:rsid w:val="00460BE5"/>
    <w:rsid w:val="00464B4B"/>
    <w:rsid w:val="00464F36"/>
    <w:rsid w:val="00466B5D"/>
    <w:rsid w:val="004719A1"/>
    <w:rsid w:val="00473793"/>
    <w:rsid w:val="00474ED2"/>
    <w:rsid w:val="0047779D"/>
    <w:rsid w:val="00480068"/>
    <w:rsid w:val="00481436"/>
    <w:rsid w:val="00483327"/>
    <w:rsid w:val="0048510F"/>
    <w:rsid w:val="00485AAF"/>
    <w:rsid w:val="004972D6"/>
    <w:rsid w:val="0049769F"/>
    <w:rsid w:val="004A1F1B"/>
    <w:rsid w:val="004A48EB"/>
    <w:rsid w:val="004B60A3"/>
    <w:rsid w:val="004B6896"/>
    <w:rsid w:val="004B734D"/>
    <w:rsid w:val="004C1163"/>
    <w:rsid w:val="004C1756"/>
    <w:rsid w:val="004C1972"/>
    <w:rsid w:val="004C334C"/>
    <w:rsid w:val="004C558E"/>
    <w:rsid w:val="004C733D"/>
    <w:rsid w:val="004D18D7"/>
    <w:rsid w:val="004D53AB"/>
    <w:rsid w:val="004D7EB5"/>
    <w:rsid w:val="004E26BC"/>
    <w:rsid w:val="004E687D"/>
    <w:rsid w:val="004E7E38"/>
    <w:rsid w:val="004F10A1"/>
    <w:rsid w:val="00500D22"/>
    <w:rsid w:val="00503DA6"/>
    <w:rsid w:val="00506DAB"/>
    <w:rsid w:val="0051117C"/>
    <w:rsid w:val="005130D8"/>
    <w:rsid w:val="00517709"/>
    <w:rsid w:val="0052024F"/>
    <w:rsid w:val="00521E5C"/>
    <w:rsid w:val="0052242B"/>
    <w:rsid w:val="00522825"/>
    <w:rsid w:val="00524040"/>
    <w:rsid w:val="00531F69"/>
    <w:rsid w:val="00540EEE"/>
    <w:rsid w:val="0054170D"/>
    <w:rsid w:val="005433F9"/>
    <w:rsid w:val="00546690"/>
    <w:rsid w:val="00547633"/>
    <w:rsid w:val="00550289"/>
    <w:rsid w:val="00551AD9"/>
    <w:rsid w:val="005527C8"/>
    <w:rsid w:val="00554187"/>
    <w:rsid w:val="00557D1C"/>
    <w:rsid w:val="00560662"/>
    <w:rsid w:val="00561237"/>
    <w:rsid w:val="00561C94"/>
    <w:rsid w:val="00563F70"/>
    <w:rsid w:val="00565968"/>
    <w:rsid w:val="005735E4"/>
    <w:rsid w:val="00576006"/>
    <w:rsid w:val="00586881"/>
    <w:rsid w:val="0059418D"/>
    <w:rsid w:val="00594665"/>
    <w:rsid w:val="00594DB1"/>
    <w:rsid w:val="005955BE"/>
    <w:rsid w:val="00596AE4"/>
    <w:rsid w:val="00596F7C"/>
    <w:rsid w:val="005A2066"/>
    <w:rsid w:val="005A4FE6"/>
    <w:rsid w:val="005A5B00"/>
    <w:rsid w:val="005A6E3F"/>
    <w:rsid w:val="005B43B1"/>
    <w:rsid w:val="005B45A1"/>
    <w:rsid w:val="005B7551"/>
    <w:rsid w:val="005C1CDF"/>
    <w:rsid w:val="005C37E3"/>
    <w:rsid w:val="005C4E0E"/>
    <w:rsid w:val="005C5026"/>
    <w:rsid w:val="005C517F"/>
    <w:rsid w:val="005C7DDF"/>
    <w:rsid w:val="005D4727"/>
    <w:rsid w:val="005D4E2B"/>
    <w:rsid w:val="005D6232"/>
    <w:rsid w:val="005D6A61"/>
    <w:rsid w:val="005E2837"/>
    <w:rsid w:val="005E49E1"/>
    <w:rsid w:val="005E5C3F"/>
    <w:rsid w:val="005E702B"/>
    <w:rsid w:val="005F186B"/>
    <w:rsid w:val="005F2226"/>
    <w:rsid w:val="005F687B"/>
    <w:rsid w:val="005F7001"/>
    <w:rsid w:val="005F74F2"/>
    <w:rsid w:val="00606A63"/>
    <w:rsid w:val="00611736"/>
    <w:rsid w:val="00612E87"/>
    <w:rsid w:val="00613074"/>
    <w:rsid w:val="00614146"/>
    <w:rsid w:val="00616DB8"/>
    <w:rsid w:val="006173FE"/>
    <w:rsid w:val="0062601D"/>
    <w:rsid w:val="00627D4D"/>
    <w:rsid w:val="00635096"/>
    <w:rsid w:val="00635D99"/>
    <w:rsid w:val="00637261"/>
    <w:rsid w:val="00640F4B"/>
    <w:rsid w:val="00641EB2"/>
    <w:rsid w:val="00644317"/>
    <w:rsid w:val="00644AD3"/>
    <w:rsid w:val="00644D6F"/>
    <w:rsid w:val="006457EE"/>
    <w:rsid w:val="00647DB9"/>
    <w:rsid w:val="00650B5F"/>
    <w:rsid w:val="0065167B"/>
    <w:rsid w:val="006521AC"/>
    <w:rsid w:val="0065237D"/>
    <w:rsid w:val="0065501A"/>
    <w:rsid w:val="006553E4"/>
    <w:rsid w:val="00656DBC"/>
    <w:rsid w:val="0066420C"/>
    <w:rsid w:val="00675D14"/>
    <w:rsid w:val="006774D6"/>
    <w:rsid w:val="00677C19"/>
    <w:rsid w:val="0068010C"/>
    <w:rsid w:val="00680BA8"/>
    <w:rsid w:val="00685C7F"/>
    <w:rsid w:val="00686533"/>
    <w:rsid w:val="006868A5"/>
    <w:rsid w:val="00686D39"/>
    <w:rsid w:val="00690195"/>
    <w:rsid w:val="00690891"/>
    <w:rsid w:val="00696BD8"/>
    <w:rsid w:val="006A3FCC"/>
    <w:rsid w:val="006A4AAB"/>
    <w:rsid w:val="006A4F05"/>
    <w:rsid w:val="006A5BA8"/>
    <w:rsid w:val="006B0AD8"/>
    <w:rsid w:val="006B253A"/>
    <w:rsid w:val="006B4A49"/>
    <w:rsid w:val="006B4EB8"/>
    <w:rsid w:val="006B5228"/>
    <w:rsid w:val="006B526D"/>
    <w:rsid w:val="006B640D"/>
    <w:rsid w:val="006B7280"/>
    <w:rsid w:val="006C21B7"/>
    <w:rsid w:val="006C4CF2"/>
    <w:rsid w:val="006C7E94"/>
    <w:rsid w:val="006D369D"/>
    <w:rsid w:val="006D4778"/>
    <w:rsid w:val="006D7036"/>
    <w:rsid w:val="006D7222"/>
    <w:rsid w:val="006E1882"/>
    <w:rsid w:val="006E191B"/>
    <w:rsid w:val="006E2B8E"/>
    <w:rsid w:val="006E3C5A"/>
    <w:rsid w:val="006E50BD"/>
    <w:rsid w:val="006E7164"/>
    <w:rsid w:val="006E7C90"/>
    <w:rsid w:val="006F27A9"/>
    <w:rsid w:val="006F3CD4"/>
    <w:rsid w:val="006F606F"/>
    <w:rsid w:val="006F7028"/>
    <w:rsid w:val="0070120A"/>
    <w:rsid w:val="00702A88"/>
    <w:rsid w:val="00702CDB"/>
    <w:rsid w:val="00706EC5"/>
    <w:rsid w:val="00710379"/>
    <w:rsid w:val="00710628"/>
    <w:rsid w:val="00711A16"/>
    <w:rsid w:val="00711CD8"/>
    <w:rsid w:val="007124BD"/>
    <w:rsid w:val="0071261E"/>
    <w:rsid w:val="00717AA6"/>
    <w:rsid w:val="00717ED0"/>
    <w:rsid w:val="00723BF3"/>
    <w:rsid w:val="00723D25"/>
    <w:rsid w:val="007278D5"/>
    <w:rsid w:val="00727AF7"/>
    <w:rsid w:val="007341EE"/>
    <w:rsid w:val="00735520"/>
    <w:rsid w:val="00741660"/>
    <w:rsid w:val="007433D5"/>
    <w:rsid w:val="00744EA0"/>
    <w:rsid w:val="00746037"/>
    <w:rsid w:val="00756CB0"/>
    <w:rsid w:val="00756FD8"/>
    <w:rsid w:val="007606FC"/>
    <w:rsid w:val="00762DC9"/>
    <w:rsid w:val="00763A75"/>
    <w:rsid w:val="00771626"/>
    <w:rsid w:val="00773DCE"/>
    <w:rsid w:val="00775648"/>
    <w:rsid w:val="00776D46"/>
    <w:rsid w:val="00777550"/>
    <w:rsid w:val="00777F28"/>
    <w:rsid w:val="00783AA3"/>
    <w:rsid w:val="00787BE7"/>
    <w:rsid w:val="00787F47"/>
    <w:rsid w:val="007906D7"/>
    <w:rsid w:val="00794021"/>
    <w:rsid w:val="00797B5D"/>
    <w:rsid w:val="007A4ED4"/>
    <w:rsid w:val="007A5044"/>
    <w:rsid w:val="007A685E"/>
    <w:rsid w:val="007B0C1A"/>
    <w:rsid w:val="007B1F1C"/>
    <w:rsid w:val="007B3961"/>
    <w:rsid w:val="007B422C"/>
    <w:rsid w:val="007B7CDC"/>
    <w:rsid w:val="007C043C"/>
    <w:rsid w:val="007C2FD5"/>
    <w:rsid w:val="007C6B54"/>
    <w:rsid w:val="007D3716"/>
    <w:rsid w:val="007E366C"/>
    <w:rsid w:val="007E3D19"/>
    <w:rsid w:val="007E3DEF"/>
    <w:rsid w:val="007E500F"/>
    <w:rsid w:val="007E6406"/>
    <w:rsid w:val="007F5F63"/>
    <w:rsid w:val="007F6CB3"/>
    <w:rsid w:val="00801BD7"/>
    <w:rsid w:val="00804E34"/>
    <w:rsid w:val="0080678B"/>
    <w:rsid w:val="008116C3"/>
    <w:rsid w:val="00814F0B"/>
    <w:rsid w:val="00821142"/>
    <w:rsid w:val="008212F4"/>
    <w:rsid w:val="00821D68"/>
    <w:rsid w:val="00822445"/>
    <w:rsid w:val="0082290C"/>
    <w:rsid w:val="008238AF"/>
    <w:rsid w:val="00825362"/>
    <w:rsid w:val="00830534"/>
    <w:rsid w:val="008403A5"/>
    <w:rsid w:val="00847B0A"/>
    <w:rsid w:val="0085735C"/>
    <w:rsid w:val="00857A94"/>
    <w:rsid w:val="00863575"/>
    <w:rsid w:val="00864C2F"/>
    <w:rsid w:val="00865390"/>
    <w:rsid w:val="008655C1"/>
    <w:rsid w:val="00866CAC"/>
    <w:rsid w:val="00870A17"/>
    <w:rsid w:val="00870A21"/>
    <w:rsid w:val="00871138"/>
    <w:rsid w:val="00871833"/>
    <w:rsid w:val="00871B39"/>
    <w:rsid w:val="00874801"/>
    <w:rsid w:val="008758E3"/>
    <w:rsid w:val="0087620B"/>
    <w:rsid w:val="00876639"/>
    <w:rsid w:val="008806F9"/>
    <w:rsid w:val="008819F5"/>
    <w:rsid w:val="00882955"/>
    <w:rsid w:val="00883A80"/>
    <w:rsid w:val="0088585A"/>
    <w:rsid w:val="008959AD"/>
    <w:rsid w:val="00896D47"/>
    <w:rsid w:val="008A3450"/>
    <w:rsid w:val="008A43AE"/>
    <w:rsid w:val="008A53B4"/>
    <w:rsid w:val="008A55DB"/>
    <w:rsid w:val="008A6276"/>
    <w:rsid w:val="008B0677"/>
    <w:rsid w:val="008B2F07"/>
    <w:rsid w:val="008B467C"/>
    <w:rsid w:val="008B7633"/>
    <w:rsid w:val="008C31BE"/>
    <w:rsid w:val="008C4B9A"/>
    <w:rsid w:val="008C527C"/>
    <w:rsid w:val="008D12DA"/>
    <w:rsid w:val="008D14B4"/>
    <w:rsid w:val="008D206C"/>
    <w:rsid w:val="008D520B"/>
    <w:rsid w:val="008D7D8F"/>
    <w:rsid w:val="008E02D5"/>
    <w:rsid w:val="008E1CCC"/>
    <w:rsid w:val="008E2D96"/>
    <w:rsid w:val="008E3A5D"/>
    <w:rsid w:val="008E4479"/>
    <w:rsid w:val="008E45A1"/>
    <w:rsid w:val="008E487D"/>
    <w:rsid w:val="008F06F1"/>
    <w:rsid w:val="008F1C00"/>
    <w:rsid w:val="008F21EA"/>
    <w:rsid w:val="008F44D8"/>
    <w:rsid w:val="00903498"/>
    <w:rsid w:val="009047CB"/>
    <w:rsid w:val="00906C6B"/>
    <w:rsid w:val="00906D3D"/>
    <w:rsid w:val="00907F61"/>
    <w:rsid w:val="009116DC"/>
    <w:rsid w:val="00912C4B"/>
    <w:rsid w:val="00914F0A"/>
    <w:rsid w:val="00917F27"/>
    <w:rsid w:val="00920699"/>
    <w:rsid w:val="00921121"/>
    <w:rsid w:val="009239D4"/>
    <w:rsid w:val="00926639"/>
    <w:rsid w:val="009309E3"/>
    <w:rsid w:val="009309EF"/>
    <w:rsid w:val="00932D27"/>
    <w:rsid w:val="00940645"/>
    <w:rsid w:val="00942F25"/>
    <w:rsid w:val="00945228"/>
    <w:rsid w:val="009453B5"/>
    <w:rsid w:val="009464D4"/>
    <w:rsid w:val="00946908"/>
    <w:rsid w:val="009537F2"/>
    <w:rsid w:val="0095439B"/>
    <w:rsid w:val="00954A52"/>
    <w:rsid w:val="0095570B"/>
    <w:rsid w:val="009574F9"/>
    <w:rsid w:val="0096066E"/>
    <w:rsid w:val="009608BB"/>
    <w:rsid w:val="00961290"/>
    <w:rsid w:val="00961AEA"/>
    <w:rsid w:val="0096383E"/>
    <w:rsid w:val="009666B3"/>
    <w:rsid w:val="00972E70"/>
    <w:rsid w:val="0097378B"/>
    <w:rsid w:val="009747E7"/>
    <w:rsid w:val="009772E0"/>
    <w:rsid w:val="009779BF"/>
    <w:rsid w:val="00981115"/>
    <w:rsid w:val="009828FD"/>
    <w:rsid w:val="00982F7D"/>
    <w:rsid w:val="009834AC"/>
    <w:rsid w:val="00983A3C"/>
    <w:rsid w:val="009875B5"/>
    <w:rsid w:val="009978E4"/>
    <w:rsid w:val="009A059F"/>
    <w:rsid w:val="009A1CBD"/>
    <w:rsid w:val="009A2BC3"/>
    <w:rsid w:val="009A33B5"/>
    <w:rsid w:val="009A33C6"/>
    <w:rsid w:val="009A4785"/>
    <w:rsid w:val="009A4986"/>
    <w:rsid w:val="009A7B5E"/>
    <w:rsid w:val="009B17EC"/>
    <w:rsid w:val="009B23F8"/>
    <w:rsid w:val="009B5728"/>
    <w:rsid w:val="009B67F1"/>
    <w:rsid w:val="009C00AB"/>
    <w:rsid w:val="009C2A5C"/>
    <w:rsid w:val="009C2BDB"/>
    <w:rsid w:val="009C6E77"/>
    <w:rsid w:val="009D0B01"/>
    <w:rsid w:val="009D1F8E"/>
    <w:rsid w:val="009D26F7"/>
    <w:rsid w:val="009D318D"/>
    <w:rsid w:val="009D3999"/>
    <w:rsid w:val="009D7355"/>
    <w:rsid w:val="009E0617"/>
    <w:rsid w:val="009E4B25"/>
    <w:rsid w:val="009E51A8"/>
    <w:rsid w:val="009E7153"/>
    <w:rsid w:val="009F1996"/>
    <w:rsid w:val="009F37FF"/>
    <w:rsid w:val="009F3B16"/>
    <w:rsid w:val="009F3C22"/>
    <w:rsid w:val="009F6AA5"/>
    <w:rsid w:val="009F7163"/>
    <w:rsid w:val="00A0354C"/>
    <w:rsid w:val="00A04150"/>
    <w:rsid w:val="00A05629"/>
    <w:rsid w:val="00A0580B"/>
    <w:rsid w:val="00A12723"/>
    <w:rsid w:val="00A14396"/>
    <w:rsid w:val="00A14712"/>
    <w:rsid w:val="00A16357"/>
    <w:rsid w:val="00A1644B"/>
    <w:rsid w:val="00A164B5"/>
    <w:rsid w:val="00A16C3F"/>
    <w:rsid w:val="00A1715B"/>
    <w:rsid w:val="00A201B3"/>
    <w:rsid w:val="00A22F0F"/>
    <w:rsid w:val="00A242FB"/>
    <w:rsid w:val="00A27BD8"/>
    <w:rsid w:val="00A3069D"/>
    <w:rsid w:val="00A31ED7"/>
    <w:rsid w:val="00A4153C"/>
    <w:rsid w:val="00A42D89"/>
    <w:rsid w:val="00A445FC"/>
    <w:rsid w:val="00A45DFB"/>
    <w:rsid w:val="00A47570"/>
    <w:rsid w:val="00A50060"/>
    <w:rsid w:val="00A5031A"/>
    <w:rsid w:val="00A5094E"/>
    <w:rsid w:val="00A51D52"/>
    <w:rsid w:val="00A520DB"/>
    <w:rsid w:val="00A531D3"/>
    <w:rsid w:val="00A5457C"/>
    <w:rsid w:val="00A547E0"/>
    <w:rsid w:val="00A54A41"/>
    <w:rsid w:val="00A576A3"/>
    <w:rsid w:val="00A66119"/>
    <w:rsid w:val="00A66EE7"/>
    <w:rsid w:val="00A71DE8"/>
    <w:rsid w:val="00A72C8E"/>
    <w:rsid w:val="00A74988"/>
    <w:rsid w:val="00A74C06"/>
    <w:rsid w:val="00A74C24"/>
    <w:rsid w:val="00A751B2"/>
    <w:rsid w:val="00A775AF"/>
    <w:rsid w:val="00A917C6"/>
    <w:rsid w:val="00AA0524"/>
    <w:rsid w:val="00AA0957"/>
    <w:rsid w:val="00AA46BA"/>
    <w:rsid w:val="00AA5392"/>
    <w:rsid w:val="00AA5ABC"/>
    <w:rsid w:val="00AA7B59"/>
    <w:rsid w:val="00AB0452"/>
    <w:rsid w:val="00AB33F0"/>
    <w:rsid w:val="00AB3B20"/>
    <w:rsid w:val="00AB6D67"/>
    <w:rsid w:val="00AB7C73"/>
    <w:rsid w:val="00AC3D0E"/>
    <w:rsid w:val="00AC3DB5"/>
    <w:rsid w:val="00AD055D"/>
    <w:rsid w:val="00AD05CF"/>
    <w:rsid w:val="00AD27F4"/>
    <w:rsid w:val="00AD31CC"/>
    <w:rsid w:val="00AE3268"/>
    <w:rsid w:val="00AE45EE"/>
    <w:rsid w:val="00AE579C"/>
    <w:rsid w:val="00AE7B9E"/>
    <w:rsid w:val="00AF006B"/>
    <w:rsid w:val="00AF1089"/>
    <w:rsid w:val="00AF3B55"/>
    <w:rsid w:val="00AF44B9"/>
    <w:rsid w:val="00AF5894"/>
    <w:rsid w:val="00AF6916"/>
    <w:rsid w:val="00AF75EE"/>
    <w:rsid w:val="00AF79F2"/>
    <w:rsid w:val="00B0250D"/>
    <w:rsid w:val="00B04EED"/>
    <w:rsid w:val="00B05A01"/>
    <w:rsid w:val="00B05E2C"/>
    <w:rsid w:val="00B06CD2"/>
    <w:rsid w:val="00B0786C"/>
    <w:rsid w:val="00B14025"/>
    <w:rsid w:val="00B14B46"/>
    <w:rsid w:val="00B222AC"/>
    <w:rsid w:val="00B24512"/>
    <w:rsid w:val="00B2785C"/>
    <w:rsid w:val="00B31040"/>
    <w:rsid w:val="00B310D7"/>
    <w:rsid w:val="00B36367"/>
    <w:rsid w:val="00B36681"/>
    <w:rsid w:val="00B36FBE"/>
    <w:rsid w:val="00B44D1C"/>
    <w:rsid w:val="00B46388"/>
    <w:rsid w:val="00B46879"/>
    <w:rsid w:val="00B50CA7"/>
    <w:rsid w:val="00B51E1C"/>
    <w:rsid w:val="00B56497"/>
    <w:rsid w:val="00B566FE"/>
    <w:rsid w:val="00B604B8"/>
    <w:rsid w:val="00B631AC"/>
    <w:rsid w:val="00B63A07"/>
    <w:rsid w:val="00B649D0"/>
    <w:rsid w:val="00B70A64"/>
    <w:rsid w:val="00B720F0"/>
    <w:rsid w:val="00B76A56"/>
    <w:rsid w:val="00B76A64"/>
    <w:rsid w:val="00B77A36"/>
    <w:rsid w:val="00B77FC1"/>
    <w:rsid w:val="00B866E6"/>
    <w:rsid w:val="00B86C0F"/>
    <w:rsid w:val="00B91769"/>
    <w:rsid w:val="00B92CE9"/>
    <w:rsid w:val="00B93A8B"/>
    <w:rsid w:val="00B94D7E"/>
    <w:rsid w:val="00B96FE6"/>
    <w:rsid w:val="00BA0394"/>
    <w:rsid w:val="00BA0A98"/>
    <w:rsid w:val="00BB0103"/>
    <w:rsid w:val="00BB174E"/>
    <w:rsid w:val="00BB34BD"/>
    <w:rsid w:val="00BB4E89"/>
    <w:rsid w:val="00BB663C"/>
    <w:rsid w:val="00BC0A82"/>
    <w:rsid w:val="00BD01F3"/>
    <w:rsid w:val="00BD075F"/>
    <w:rsid w:val="00BD0D67"/>
    <w:rsid w:val="00BD204B"/>
    <w:rsid w:val="00BD4D4C"/>
    <w:rsid w:val="00BD7597"/>
    <w:rsid w:val="00BD7718"/>
    <w:rsid w:val="00BE215C"/>
    <w:rsid w:val="00BE3D22"/>
    <w:rsid w:val="00BE53C8"/>
    <w:rsid w:val="00BE583E"/>
    <w:rsid w:val="00BE743A"/>
    <w:rsid w:val="00BF359B"/>
    <w:rsid w:val="00BF40FB"/>
    <w:rsid w:val="00BF4FB9"/>
    <w:rsid w:val="00BF5327"/>
    <w:rsid w:val="00BF6926"/>
    <w:rsid w:val="00C012DC"/>
    <w:rsid w:val="00C0147E"/>
    <w:rsid w:val="00C01EDD"/>
    <w:rsid w:val="00C100D3"/>
    <w:rsid w:val="00C1020D"/>
    <w:rsid w:val="00C1234A"/>
    <w:rsid w:val="00C12762"/>
    <w:rsid w:val="00C16112"/>
    <w:rsid w:val="00C17ED0"/>
    <w:rsid w:val="00C22249"/>
    <w:rsid w:val="00C25270"/>
    <w:rsid w:val="00C2539D"/>
    <w:rsid w:val="00C3004C"/>
    <w:rsid w:val="00C30B43"/>
    <w:rsid w:val="00C36AC4"/>
    <w:rsid w:val="00C36ACA"/>
    <w:rsid w:val="00C40456"/>
    <w:rsid w:val="00C42853"/>
    <w:rsid w:val="00C429AD"/>
    <w:rsid w:val="00C44901"/>
    <w:rsid w:val="00C45798"/>
    <w:rsid w:val="00C5174F"/>
    <w:rsid w:val="00C526E4"/>
    <w:rsid w:val="00C57D7F"/>
    <w:rsid w:val="00C61F0D"/>
    <w:rsid w:val="00C66514"/>
    <w:rsid w:val="00C66B57"/>
    <w:rsid w:val="00C66C57"/>
    <w:rsid w:val="00C67A13"/>
    <w:rsid w:val="00C71959"/>
    <w:rsid w:val="00C74335"/>
    <w:rsid w:val="00C775BC"/>
    <w:rsid w:val="00C7785A"/>
    <w:rsid w:val="00C815AD"/>
    <w:rsid w:val="00C82A1B"/>
    <w:rsid w:val="00C82D6F"/>
    <w:rsid w:val="00C85143"/>
    <w:rsid w:val="00C8633B"/>
    <w:rsid w:val="00C8796B"/>
    <w:rsid w:val="00C94C46"/>
    <w:rsid w:val="00CA04DF"/>
    <w:rsid w:val="00CA245B"/>
    <w:rsid w:val="00CA40D2"/>
    <w:rsid w:val="00CA4EAE"/>
    <w:rsid w:val="00CA5012"/>
    <w:rsid w:val="00CA7DA1"/>
    <w:rsid w:val="00CB2B9F"/>
    <w:rsid w:val="00CB67EE"/>
    <w:rsid w:val="00CC3973"/>
    <w:rsid w:val="00CC5ECD"/>
    <w:rsid w:val="00CD2E33"/>
    <w:rsid w:val="00CD38D8"/>
    <w:rsid w:val="00CD6A59"/>
    <w:rsid w:val="00CE1E25"/>
    <w:rsid w:val="00CE383C"/>
    <w:rsid w:val="00CE6475"/>
    <w:rsid w:val="00CE6826"/>
    <w:rsid w:val="00CF2476"/>
    <w:rsid w:val="00CF349B"/>
    <w:rsid w:val="00CF37AE"/>
    <w:rsid w:val="00CF6D72"/>
    <w:rsid w:val="00D02EA8"/>
    <w:rsid w:val="00D045C0"/>
    <w:rsid w:val="00D04ED2"/>
    <w:rsid w:val="00D06AF4"/>
    <w:rsid w:val="00D101D0"/>
    <w:rsid w:val="00D104E9"/>
    <w:rsid w:val="00D113B6"/>
    <w:rsid w:val="00D12E7E"/>
    <w:rsid w:val="00D20D29"/>
    <w:rsid w:val="00D232A1"/>
    <w:rsid w:val="00D25098"/>
    <w:rsid w:val="00D34976"/>
    <w:rsid w:val="00D36C7A"/>
    <w:rsid w:val="00D379A7"/>
    <w:rsid w:val="00D41993"/>
    <w:rsid w:val="00D41DCB"/>
    <w:rsid w:val="00D428BE"/>
    <w:rsid w:val="00D459B7"/>
    <w:rsid w:val="00D51503"/>
    <w:rsid w:val="00D534AD"/>
    <w:rsid w:val="00D53941"/>
    <w:rsid w:val="00D575B9"/>
    <w:rsid w:val="00D60FC2"/>
    <w:rsid w:val="00D61327"/>
    <w:rsid w:val="00D61741"/>
    <w:rsid w:val="00D63ED4"/>
    <w:rsid w:val="00D649FA"/>
    <w:rsid w:val="00D723A6"/>
    <w:rsid w:val="00D77196"/>
    <w:rsid w:val="00D86831"/>
    <w:rsid w:val="00D87E33"/>
    <w:rsid w:val="00D9262F"/>
    <w:rsid w:val="00D93ABA"/>
    <w:rsid w:val="00D95071"/>
    <w:rsid w:val="00D974D2"/>
    <w:rsid w:val="00DA1A64"/>
    <w:rsid w:val="00DA5A87"/>
    <w:rsid w:val="00DA6560"/>
    <w:rsid w:val="00DA6865"/>
    <w:rsid w:val="00DB0B66"/>
    <w:rsid w:val="00DC37B2"/>
    <w:rsid w:val="00DC3D27"/>
    <w:rsid w:val="00DC4E43"/>
    <w:rsid w:val="00DC7B4A"/>
    <w:rsid w:val="00DD1B2B"/>
    <w:rsid w:val="00DD3904"/>
    <w:rsid w:val="00DD7549"/>
    <w:rsid w:val="00DE0346"/>
    <w:rsid w:val="00DE1A90"/>
    <w:rsid w:val="00DE3778"/>
    <w:rsid w:val="00DE46AD"/>
    <w:rsid w:val="00DE4B6E"/>
    <w:rsid w:val="00DE5506"/>
    <w:rsid w:val="00DE55B8"/>
    <w:rsid w:val="00DE55BD"/>
    <w:rsid w:val="00DE778B"/>
    <w:rsid w:val="00DF5C1E"/>
    <w:rsid w:val="00E01A9A"/>
    <w:rsid w:val="00E01D86"/>
    <w:rsid w:val="00E025E6"/>
    <w:rsid w:val="00E07B47"/>
    <w:rsid w:val="00E128B0"/>
    <w:rsid w:val="00E12D3C"/>
    <w:rsid w:val="00E14A82"/>
    <w:rsid w:val="00E16B27"/>
    <w:rsid w:val="00E2522C"/>
    <w:rsid w:val="00E31BCA"/>
    <w:rsid w:val="00E3276E"/>
    <w:rsid w:val="00E34C72"/>
    <w:rsid w:val="00E35C89"/>
    <w:rsid w:val="00E364CF"/>
    <w:rsid w:val="00E36ED7"/>
    <w:rsid w:val="00E37A81"/>
    <w:rsid w:val="00E4128E"/>
    <w:rsid w:val="00E412D1"/>
    <w:rsid w:val="00E42C52"/>
    <w:rsid w:val="00E43894"/>
    <w:rsid w:val="00E460AA"/>
    <w:rsid w:val="00E500E1"/>
    <w:rsid w:val="00E526E2"/>
    <w:rsid w:val="00E52F68"/>
    <w:rsid w:val="00E535BE"/>
    <w:rsid w:val="00E5408E"/>
    <w:rsid w:val="00E55ACD"/>
    <w:rsid w:val="00E567D0"/>
    <w:rsid w:val="00E576E8"/>
    <w:rsid w:val="00E63932"/>
    <w:rsid w:val="00E63E18"/>
    <w:rsid w:val="00E67EE8"/>
    <w:rsid w:val="00E719A4"/>
    <w:rsid w:val="00E7223B"/>
    <w:rsid w:val="00E73C88"/>
    <w:rsid w:val="00E748AA"/>
    <w:rsid w:val="00E748D8"/>
    <w:rsid w:val="00E772F9"/>
    <w:rsid w:val="00E7787B"/>
    <w:rsid w:val="00E80F4A"/>
    <w:rsid w:val="00E81467"/>
    <w:rsid w:val="00E81BAB"/>
    <w:rsid w:val="00E82446"/>
    <w:rsid w:val="00E82A48"/>
    <w:rsid w:val="00E960C1"/>
    <w:rsid w:val="00E97071"/>
    <w:rsid w:val="00EA2857"/>
    <w:rsid w:val="00EA2BDB"/>
    <w:rsid w:val="00EA3BCB"/>
    <w:rsid w:val="00EA492D"/>
    <w:rsid w:val="00EA64BB"/>
    <w:rsid w:val="00EB6550"/>
    <w:rsid w:val="00EC0443"/>
    <w:rsid w:val="00EC0C63"/>
    <w:rsid w:val="00EC32EB"/>
    <w:rsid w:val="00EC513A"/>
    <w:rsid w:val="00EC5C67"/>
    <w:rsid w:val="00ED046C"/>
    <w:rsid w:val="00ED1633"/>
    <w:rsid w:val="00ED22F4"/>
    <w:rsid w:val="00ED27B5"/>
    <w:rsid w:val="00ED4171"/>
    <w:rsid w:val="00ED7FD6"/>
    <w:rsid w:val="00EE2F19"/>
    <w:rsid w:val="00EE71A0"/>
    <w:rsid w:val="00EE7BEC"/>
    <w:rsid w:val="00EF110C"/>
    <w:rsid w:val="00EF201A"/>
    <w:rsid w:val="00EF5BE3"/>
    <w:rsid w:val="00EF6AD3"/>
    <w:rsid w:val="00F0123A"/>
    <w:rsid w:val="00F043A4"/>
    <w:rsid w:val="00F07FB2"/>
    <w:rsid w:val="00F11AD5"/>
    <w:rsid w:val="00F1385D"/>
    <w:rsid w:val="00F15F37"/>
    <w:rsid w:val="00F1639D"/>
    <w:rsid w:val="00F16608"/>
    <w:rsid w:val="00F16853"/>
    <w:rsid w:val="00F17D55"/>
    <w:rsid w:val="00F216F9"/>
    <w:rsid w:val="00F258C2"/>
    <w:rsid w:val="00F26DDE"/>
    <w:rsid w:val="00F316AE"/>
    <w:rsid w:val="00F31D19"/>
    <w:rsid w:val="00F32B47"/>
    <w:rsid w:val="00F338F1"/>
    <w:rsid w:val="00F35BB0"/>
    <w:rsid w:val="00F4003F"/>
    <w:rsid w:val="00F4372E"/>
    <w:rsid w:val="00F445FE"/>
    <w:rsid w:val="00F44E5B"/>
    <w:rsid w:val="00F512AD"/>
    <w:rsid w:val="00F51C7D"/>
    <w:rsid w:val="00F55972"/>
    <w:rsid w:val="00F57F47"/>
    <w:rsid w:val="00F61194"/>
    <w:rsid w:val="00F61703"/>
    <w:rsid w:val="00F65506"/>
    <w:rsid w:val="00F702A5"/>
    <w:rsid w:val="00F7400D"/>
    <w:rsid w:val="00F74467"/>
    <w:rsid w:val="00F87635"/>
    <w:rsid w:val="00F91568"/>
    <w:rsid w:val="00FA4265"/>
    <w:rsid w:val="00FB2AEC"/>
    <w:rsid w:val="00FB35E4"/>
    <w:rsid w:val="00FB4E53"/>
    <w:rsid w:val="00FB50BE"/>
    <w:rsid w:val="00FB7309"/>
    <w:rsid w:val="00FC2A59"/>
    <w:rsid w:val="00FC378B"/>
    <w:rsid w:val="00FC46C9"/>
    <w:rsid w:val="00FC5B6F"/>
    <w:rsid w:val="00FC65DA"/>
    <w:rsid w:val="00FC6BF0"/>
    <w:rsid w:val="00FC6E75"/>
    <w:rsid w:val="00FC7FE8"/>
    <w:rsid w:val="00FD44DF"/>
    <w:rsid w:val="00FD77E8"/>
    <w:rsid w:val="00FE0300"/>
    <w:rsid w:val="00FE171E"/>
    <w:rsid w:val="00FE3FB7"/>
    <w:rsid w:val="00FE5CDF"/>
    <w:rsid w:val="00FF0111"/>
    <w:rsid w:val="00FF326C"/>
    <w:rsid w:val="00FF3C5C"/>
    <w:rsid w:val="00FF5A30"/>
    <w:rsid w:val="00FF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04FB4"/>
  <w15:chartTrackingRefBased/>
  <w15:docId w15:val="{62CAD4A5-6A6E-442C-9BC2-B7CFF028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71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37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5DE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200F4"/>
    <w:pPr>
      <w:suppressAutoHyphens/>
      <w:spacing w:after="16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cevo.rs/?wpfb_dl=409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ancevo.rs/?wpfb_dl=4089" TargetMode="External"/><Relationship Id="rId12" Type="http://schemas.openxmlformats.org/officeDocument/2006/relationships/hyperlink" Target="https://kutak.suk.gov.rs/kutak-znanja/procena-motivacij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cevo.rs/?wpfb_dl=2533" TargetMode="External"/><Relationship Id="rId11" Type="http://schemas.openxmlformats.org/officeDocument/2006/relationships/hyperlink" Target="https://kutak.suk.gov.rs/kutak-znanja/ponasajne-kompetencije-2" TargetMode="External"/><Relationship Id="rId5" Type="http://schemas.openxmlformats.org/officeDocument/2006/relationships/hyperlink" Target="https://pravno-informacioni-sistem.rs/eli/rep/sgrs/skupstina/zakon/2016/18/2/reg" TargetMode="External"/><Relationship Id="rId10" Type="http://schemas.openxmlformats.org/officeDocument/2006/relationships/hyperlink" Target="https://pravno-informacioni-sistem.rs/eli/rep/sgrs/skupstina/zakon/2016/21/1/r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no-informacioni-sistem.rs/eli/rep/sgrs/skupstina/zakon/2007/129/2/re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Ćurčin</dc:creator>
  <cp:keywords/>
  <dc:description/>
  <cp:lastModifiedBy>Marija Ćurčin</cp:lastModifiedBy>
  <cp:revision>3</cp:revision>
  <dcterms:created xsi:type="dcterms:W3CDTF">2025-10-01T10:15:00Z</dcterms:created>
  <dcterms:modified xsi:type="dcterms:W3CDTF">2025-10-01T11:42:00Z</dcterms:modified>
</cp:coreProperties>
</file>