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42" w:rsidRDefault="002F5B42" w:rsidP="002F5B42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2F5B42" w:rsidRDefault="002F5B42" w:rsidP="002F5B42">
      <w:pPr>
        <w:widowControl w:val="0"/>
        <w:suppressAutoHyphens/>
        <w:jc w:val="both"/>
        <w:rPr>
          <w:lang w:val="sr-Cyrl-RS"/>
        </w:rPr>
      </w:pPr>
    </w:p>
    <w:p w:rsidR="002F5B42" w:rsidRDefault="0081773F" w:rsidP="002F5B42">
      <w:pPr>
        <w:widowControl w:val="0"/>
        <w:suppressAutoHyphens/>
        <w:jc w:val="both"/>
        <w:rPr>
          <w:lang w:val="sr-Cyrl-RS"/>
        </w:rPr>
      </w:pPr>
      <w:hyperlink r:id="rId5" w:history="1">
        <w:r w:rsidR="002F5B42" w:rsidRPr="00D33510">
          <w:rPr>
            <w:rStyle w:val="Hyperlink"/>
            <w:lang w:val="sr-Cyrl-RS"/>
          </w:rPr>
          <w:t>https://kutak.suk.gov.rs/kutak-znanja</w:t>
        </w:r>
      </w:hyperlink>
      <w:r w:rsidR="002F5B42">
        <w:rPr>
          <w:lang w:val="sr-Cyrl-RS"/>
        </w:rPr>
        <w:t xml:space="preserve"> </w:t>
      </w:r>
    </w:p>
    <w:p w:rsidR="002F5B42" w:rsidRDefault="002F5B42" w:rsidP="002F5B42">
      <w:pPr>
        <w:widowControl w:val="0"/>
        <w:suppressAutoHyphens/>
        <w:jc w:val="both"/>
        <w:rPr>
          <w:lang w:val="sr-Cyrl-RS"/>
        </w:rPr>
      </w:pPr>
    </w:p>
    <w:p w:rsidR="002F5B42" w:rsidRDefault="002F5B42" w:rsidP="002F5B42">
      <w:pPr>
        <w:widowControl w:val="0"/>
        <w:suppressAutoHyphens/>
        <w:jc w:val="both"/>
        <w:rPr>
          <w:lang w:val="sr-Cyrl-RS"/>
        </w:rPr>
      </w:pPr>
    </w:p>
    <w:p w:rsidR="002F5B42" w:rsidRPr="00D82121" w:rsidRDefault="002F5B42" w:rsidP="002F5B42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</w:t>
      </w:r>
      <w:r>
        <w:rPr>
          <w:bCs/>
          <w:lang w:val="sr-Cyrl-RS"/>
        </w:rPr>
        <w:t>посебне функционалне</w:t>
      </w:r>
      <w:r w:rsidRPr="00F81A98">
        <w:rPr>
          <w:bCs/>
          <w:lang w:val="sr-Cyrl-RS"/>
        </w:rPr>
        <w:t xml:space="preserve"> компетенција за одређено радно место (планска документа, прописи и акта из надлежности и организације органа)</w:t>
      </w:r>
      <w:r>
        <w:rPr>
          <w:bCs/>
          <w:lang w:val="sr-Cyrl-RS"/>
        </w:rPr>
        <w:t xml:space="preserve"> </w:t>
      </w:r>
      <w:r w:rsidRPr="00F81A98">
        <w:rPr>
          <w:bCs/>
          <w:lang w:val="sr-Cyrl-RS"/>
        </w:rPr>
        <w:t>- Стратегија развоја пољопривреде града</w:t>
      </w:r>
      <w:r>
        <w:rPr>
          <w:bCs/>
        </w:rPr>
        <w:t xml:space="preserve">, </w:t>
      </w:r>
      <w:r>
        <w:rPr>
          <w:bCs/>
          <w:lang w:val="sr-Cyrl-RS"/>
        </w:rPr>
        <w:t xml:space="preserve">могу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>
        <w:rPr>
          <w:lang w:val="sr-Cyrl-RS"/>
        </w:rPr>
        <w:t xml:space="preserve"> </w:t>
      </w:r>
    </w:p>
    <w:p w:rsidR="002F5B42" w:rsidRDefault="002F5B42" w:rsidP="002F5B42">
      <w:pPr>
        <w:widowControl w:val="0"/>
        <w:suppressAutoHyphens/>
        <w:jc w:val="both"/>
        <w:rPr>
          <w:bCs/>
          <w:lang w:val="sr-Cyrl-RS"/>
        </w:rPr>
      </w:pPr>
    </w:p>
    <w:p w:rsidR="002F5B42" w:rsidRPr="00EC5FC3" w:rsidRDefault="002F5B42" w:rsidP="002F5B42">
      <w:pPr>
        <w:widowControl w:val="0"/>
        <w:suppressAutoHyphens/>
        <w:jc w:val="both"/>
        <w:rPr>
          <w:bCs/>
          <w:lang w:val="sr-Cyrl-RS"/>
        </w:rPr>
      </w:pPr>
    </w:p>
    <w:p w:rsidR="002F5B42" w:rsidRPr="002F5B42" w:rsidRDefault="0081773F" w:rsidP="005F7D86">
      <w:pPr>
        <w:widowControl w:val="0"/>
        <w:suppressAutoHyphens/>
        <w:jc w:val="both"/>
        <w:rPr>
          <w:lang w:val="sr-Cyrl-RS"/>
        </w:rPr>
      </w:pPr>
      <w:hyperlink r:id="rId6" w:history="1">
        <w:r w:rsidR="002F5B42" w:rsidRPr="004C0A13">
          <w:rPr>
            <w:rStyle w:val="Hyperlink"/>
          </w:rPr>
          <w:t>http://www.pancevo.rs/?wpfb_dl=4643</w:t>
        </w:r>
      </w:hyperlink>
      <w:r w:rsidR="002F5B42">
        <w:rPr>
          <w:lang w:val="sr-Cyrl-RS"/>
        </w:rPr>
        <w:t xml:space="preserve"> </w:t>
      </w:r>
    </w:p>
    <w:p w:rsidR="002F5B42" w:rsidRDefault="002F5B42" w:rsidP="005F7D86">
      <w:pPr>
        <w:widowControl w:val="0"/>
        <w:suppressAutoHyphens/>
        <w:jc w:val="both"/>
      </w:pPr>
    </w:p>
    <w:p w:rsidR="002F5B42" w:rsidRDefault="002F5B42" w:rsidP="005F7D86">
      <w:pPr>
        <w:widowControl w:val="0"/>
        <w:suppressAutoHyphens/>
        <w:jc w:val="both"/>
      </w:pPr>
    </w:p>
    <w:p w:rsidR="002F5B42" w:rsidRDefault="005F7D86" w:rsidP="005F7D86">
      <w:pPr>
        <w:widowControl w:val="0"/>
        <w:suppressAutoHyphens/>
        <w:jc w:val="both"/>
        <w:rPr>
          <w:color w:val="000000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E6167" w:rsidRPr="006A05C0">
        <w:rPr>
          <w:rFonts w:eastAsia="SimSun"/>
          <w:kern w:val="2"/>
          <w:lang w:val="sr-Cyrl-CS" w:eastAsia="zh-CN"/>
        </w:rPr>
        <w:t xml:space="preserve">место </w:t>
      </w:r>
      <w:proofErr w:type="spellStart"/>
      <w:r w:rsidR="006719C7">
        <w:rPr>
          <w:color w:val="000000"/>
        </w:rPr>
        <w:t>за</w:t>
      </w:r>
      <w:proofErr w:type="spellEnd"/>
      <w:r w:rsidR="006719C7">
        <w:rPr>
          <w:color w:val="000000"/>
        </w:rPr>
        <w:t xml:space="preserve"> </w:t>
      </w:r>
      <w:proofErr w:type="spellStart"/>
      <w:r w:rsidR="006719C7">
        <w:rPr>
          <w:color w:val="000000"/>
        </w:rPr>
        <w:t>стручне</w:t>
      </w:r>
      <w:proofErr w:type="spellEnd"/>
      <w:r w:rsidR="006719C7">
        <w:rPr>
          <w:color w:val="000000"/>
        </w:rPr>
        <w:t xml:space="preserve"> </w:t>
      </w:r>
    </w:p>
    <w:p w:rsidR="005F7D86" w:rsidRPr="00BE6167" w:rsidRDefault="006719C7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proofErr w:type="gramStart"/>
      <w:r>
        <w:rPr>
          <w:color w:val="000000"/>
        </w:rPr>
        <w:t>послове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пољопривредног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земљишта</w:t>
      </w:r>
      <w:proofErr w:type="spellEnd"/>
      <w:r w:rsidRPr="006A05C0">
        <w:rPr>
          <w:bCs/>
        </w:rPr>
        <w:t xml:space="preserve">, </w:t>
      </w:r>
      <w:r w:rsidRPr="006A05C0">
        <w:rPr>
          <w:bCs/>
          <w:lang w:val="sr-Cyrl-RS"/>
        </w:rPr>
        <w:t xml:space="preserve">у звању </w:t>
      </w:r>
      <w:r>
        <w:rPr>
          <w:bCs/>
          <w:lang w:val="sr-Cyrl-RS"/>
        </w:rPr>
        <w:t>саветника</w:t>
      </w:r>
      <w:r w:rsidR="005F7D86">
        <w:rPr>
          <w:rFonts w:eastAsia="SimSun"/>
          <w:bCs/>
          <w:kern w:val="2"/>
          <w:lang w:val="sr-Cyrl-RS" w:eastAsia="zh-CN"/>
        </w:rPr>
        <w:t xml:space="preserve">, </w:t>
      </w:r>
      <w:r w:rsidR="005F7D86" w:rsidRPr="006A05C0">
        <w:rPr>
          <w:rFonts w:eastAsia="SimSun"/>
          <w:bCs/>
          <w:kern w:val="2"/>
          <w:lang w:val="sr-Cyrl-RS" w:eastAsia="zh-CN"/>
        </w:rPr>
        <w:t>за једног</w:t>
      </w:r>
      <w:r w:rsidR="005F7D86"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="005F7D86" w:rsidRPr="006A05C0">
        <w:rPr>
          <w:rFonts w:eastAsia="SimSun"/>
          <w:bCs/>
          <w:kern w:val="2"/>
          <w:lang w:val="sr-Cyrl-RS" w:eastAsia="zh-CN"/>
        </w:rPr>
        <w:t>изврши</w:t>
      </w:r>
      <w:r w:rsidR="005F7D86" w:rsidRPr="006A05C0">
        <w:rPr>
          <w:rFonts w:eastAsia="SimSun"/>
          <w:bCs/>
          <w:kern w:val="2"/>
          <w:lang w:val="ru-RU" w:eastAsia="zh-CN"/>
        </w:rPr>
        <w:t>оца</w:t>
      </w:r>
      <w:r w:rsidR="005F7D86">
        <w:rPr>
          <w:rFonts w:eastAsia="SimSun"/>
          <w:bCs/>
          <w:kern w:val="2"/>
          <w:lang w:val="ru-RU" w:eastAsia="zh-CN"/>
        </w:rPr>
        <w:t xml:space="preserve">, </w:t>
      </w:r>
      <w:r w:rsidR="005F7D86"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="005F7D86" w:rsidRPr="006A05C0">
        <w:rPr>
          <w:bCs/>
          <w:lang w:val="sr-Cyrl-RS"/>
        </w:rPr>
        <w:t xml:space="preserve">- </w:t>
      </w:r>
      <w:r w:rsidR="00510540" w:rsidRPr="00F81A98">
        <w:rPr>
          <w:bCs/>
          <w:lang w:val="sr-Cyrl-RS"/>
        </w:rPr>
        <w:t>Закон о пољопривредном земљишту и Закон о заштити земљишта</w:t>
      </w:r>
      <w:r w:rsidR="005F7D86">
        <w:rPr>
          <w:bCs/>
          <w:lang w:val="sr-Cyrl-RS"/>
        </w:rPr>
        <w:t>,</w:t>
      </w:r>
      <w:r w:rsidR="0081773F">
        <w:t xml:space="preserve"> </w:t>
      </w:r>
      <w:proofErr w:type="spellStart"/>
      <w:r w:rsidR="0081773F">
        <w:t>могу</w:t>
      </w:r>
      <w:proofErr w:type="spellEnd"/>
      <w:r w:rsidR="0081773F">
        <w:t xml:space="preserve"> </w:t>
      </w:r>
      <w:proofErr w:type="spellStart"/>
      <w:r w:rsidR="0081773F">
        <w:t>се</w:t>
      </w:r>
      <w:proofErr w:type="spellEnd"/>
      <w:r w:rsidR="0081773F">
        <w:t xml:space="preserve"> </w:t>
      </w:r>
      <w:proofErr w:type="spellStart"/>
      <w:r w:rsidR="0081773F">
        <w:t>наћи</w:t>
      </w:r>
      <w:proofErr w:type="spellEnd"/>
      <w:r w:rsidR="0081773F">
        <w:t xml:space="preserve"> </w:t>
      </w:r>
      <w:proofErr w:type="spellStart"/>
      <w:r w:rsidR="0081773F">
        <w:t>на</w:t>
      </w:r>
      <w:proofErr w:type="spellEnd"/>
      <w:r w:rsidR="0081773F">
        <w:t xml:space="preserve"> </w:t>
      </w:r>
      <w:proofErr w:type="spellStart"/>
      <w:r w:rsidR="0081773F">
        <w:t>следећем</w:t>
      </w:r>
      <w:proofErr w:type="spellEnd"/>
      <w:r w:rsidR="0081773F">
        <w:t xml:space="preserve"> </w:t>
      </w:r>
      <w:proofErr w:type="spellStart"/>
      <w:r w:rsidR="0081773F">
        <w:t>линк</w:t>
      </w:r>
      <w:proofErr w:type="spellEnd"/>
      <w:r w:rsidR="0081773F">
        <w:rPr>
          <w:lang w:val="sr-Cyrl-RS"/>
        </w:rPr>
        <w:t>овима</w:t>
      </w:r>
      <w:bookmarkStart w:id="0" w:name="_GoBack"/>
      <w:bookmarkEnd w:id="0"/>
      <w:r w:rsidR="005F7D86" w:rsidRPr="005F7D86">
        <w:t>:</w:t>
      </w:r>
      <w:r w:rsidR="005F7D86" w:rsidRPr="005F7D86">
        <w:rPr>
          <w:lang w:val="sr-Cyrl-RS"/>
        </w:rPr>
        <w:t xml:space="preserve"> </w:t>
      </w:r>
      <w:r w:rsidR="005F7D86"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</w:p>
    <w:p w:rsidR="005F7D86" w:rsidRDefault="006719C7" w:rsidP="005F7D86">
      <w:r>
        <w:t xml:space="preserve"> </w:t>
      </w:r>
    </w:p>
    <w:p w:rsidR="005F7D86" w:rsidRDefault="0081773F" w:rsidP="005F7D86">
      <w:hyperlink r:id="rId7" w:history="1">
        <w:r w:rsidR="006719C7" w:rsidRPr="00EA2DB4">
          <w:rPr>
            <w:rStyle w:val="Hyperlink"/>
          </w:rPr>
          <w:t>https://pravno-informacioni-sistem.rs/eli/rep/sgrs/skupstina/zakon/2006/62/7/reg</w:t>
        </w:r>
      </w:hyperlink>
      <w:r w:rsidR="006719C7">
        <w:t xml:space="preserve"> </w:t>
      </w:r>
    </w:p>
    <w:p w:rsidR="00510540" w:rsidRDefault="00510540" w:rsidP="005F7D86"/>
    <w:p w:rsidR="00510540" w:rsidRPr="005F7D86" w:rsidRDefault="0081773F" w:rsidP="005F7D86">
      <w:pPr>
        <w:rPr>
          <w:lang w:val="sr-Latn-RS"/>
        </w:rPr>
      </w:pPr>
      <w:hyperlink r:id="rId8" w:history="1">
        <w:r w:rsidR="00510540" w:rsidRPr="004C0A13">
          <w:rPr>
            <w:rStyle w:val="Hyperlink"/>
            <w:lang w:val="sr-Latn-RS"/>
          </w:rPr>
          <w:t>https://pravno-informacioni-sistem.rs/eli/rep/sgrs/skupstina/zakon/2015/112/19/reg</w:t>
        </w:r>
      </w:hyperlink>
      <w:r w:rsidR="00510540">
        <w:rPr>
          <w:lang w:val="sr-Latn-RS"/>
        </w:rPr>
        <w:t xml:space="preserve"> </w:t>
      </w: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5B42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0540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19C7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1773F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0D47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6E9B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15/112/19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skupstina/zakon/2006/62/7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4643" TargetMode="Externa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2024-04-26T11:22:00Z</dcterms:created>
  <dcterms:modified xsi:type="dcterms:W3CDTF">2024-05-16T07:51:00Z</dcterms:modified>
</cp:coreProperties>
</file>