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0"/>
          <w:szCs w:val="20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ГРАД ПАНЧЕВО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highlight w:val="white"/>
          <w:lang w:val="sr-Cyrl-CS"/>
        </w:rPr>
      </w:pPr>
      <w:r w:rsidRPr="00613AE0">
        <w:rPr>
          <w:rFonts w:ascii="Arial" w:hAnsi="Arial" w:cs="Arial"/>
          <w:b/>
          <w:bCs/>
          <w:color w:val="000000"/>
          <w:sz w:val="20"/>
          <w:szCs w:val="20"/>
          <w:lang w:val="sr-Cyrl-CS"/>
        </w:rPr>
        <w:t xml:space="preserve">РАСПИСУЈЕ ЈАВНИ ОГЛАС ЗА </w:t>
      </w:r>
      <w:r w:rsidRPr="00613AE0">
        <w:rPr>
          <w:rFonts w:ascii="Arial" w:hAnsi="Arial" w:cs="Arial"/>
          <w:b/>
          <w:bCs/>
          <w:sz w:val="20"/>
          <w:szCs w:val="20"/>
          <w:lang w:val="sr-Cyrl-CS"/>
        </w:rPr>
        <w:t>ЈАВНО НАДМЕТАЊЕ</w:t>
      </w: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 xml:space="preserve"> </w:t>
      </w:r>
    </w:p>
    <w:p w:rsidR="0073572D" w:rsidRPr="00613AE0" w:rsidRDefault="0073572D" w:rsidP="00663B32">
      <w:pPr>
        <w:spacing w:after="0" w:line="240" w:lineRule="auto"/>
        <w:contextualSpacing/>
        <w:jc w:val="center"/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</w:pPr>
      <w:r w:rsidRPr="00613AE0">
        <w:rPr>
          <w:rFonts w:ascii="Arial" w:hAnsi="Arial" w:cs="Arial"/>
          <w:b/>
          <w:bCs/>
          <w:sz w:val="20"/>
          <w:szCs w:val="20"/>
          <w:shd w:val="clear" w:color="auto" w:fill="FFFFFF"/>
          <w:lang w:val="sr-Cyrl-CS"/>
        </w:rPr>
        <w:t>РАДИ ОТУЂЕЊА НЕИЗГРАЂЕНОГ ГРАЂЕВИНСКОГ ЗЕМЉИШТА</w:t>
      </w:r>
    </w:p>
    <w:p w:rsidR="00663B32" w:rsidRPr="00663B32" w:rsidRDefault="00663B32" w:rsidP="00663B32">
      <w:pPr>
        <w:spacing w:after="0" w:line="240" w:lineRule="auto"/>
        <w:contextualSpacing/>
        <w:jc w:val="center"/>
        <w:rPr>
          <w:rFonts w:ascii="Arial" w:hAnsi="Arial" w:cs="Arial"/>
          <w:bCs/>
          <w:sz w:val="20"/>
          <w:szCs w:val="20"/>
          <w:highlight w:val="white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sz w:val="20"/>
          <w:szCs w:val="20"/>
          <w:lang w:val="sr-Cyrl-CS"/>
        </w:rPr>
        <w:t>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shd w:val="clear" w:color="auto" w:fill="FFFFFF"/>
          <w:lang w:val="sr-Cyrl-CS"/>
        </w:rPr>
        <w:t>ПОДАЦИ О ГРАЂЕВИНСКОМ ЗЕМЉИШТУ КОЈЕ СЕ ОТУЂУЈЕ</w:t>
      </w:r>
    </w:p>
    <w:p w:rsidR="00CC6912" w:rsidRPr="00663B32" w:rsidRDefault="00CC6912" w:rsidP="00663B32">
      <w:pPr>
        <w:spacing w:line="240" w:lineRule="auto"/>
        <w:contextualSpacing/>
        <w:jc w:val="center"/>
        <w:rPr>
          <w:rFonts w:ascii="Arial" w:hAnsi="Arial" w:cs="Arial"/>
          <w:bCs/>
          <w:color w:val="B84700"/>
          <w:sz w:val="20"/>
          <w:szCs w:val="20"/>
          <w:highlight w:val="yellow"/>
          <w:lang w:val="sr-Cyrl-CS"/>
        </w:rPr>
      </w:pPr>
    </w:p>
    <w:p w:rsidR="0073572D" w:rsidRPr="00280DE9" w:rsidRDefault="00110CA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Предмет отуђења је кат.парцела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бр.</w:t>
      </w:r>
      <w:r w:rsidR="005D1709">
        <w:t>488</w:t>
      </w:r>
      <w:bookmarkStart w:id="0" w:name="_GoBack"/>
      <w:bookmarkEnd w:id="0"/>
      <w:r>
        <w:t>6/43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К.О. Панчево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уписана у ЛН бр.14057 К.О. Панчево,</w:t>
      </w:r>
      <w:r w:rsidR="00DA177B">
        <w:rPr>
          <w:rFonts w:ascii="Arial" w:hAnsi="Arial" w:cs="Arial"/>
          <w:color w:val="000000"/>
          <w:sz w:val="20"/>
          <w:szCs w:val="20"/>
          <w:lang w:val="sr-Cyrl-CS"/>
        </w:rPr>
        <w:t xml:space="preserve"> а 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како следи у табели:</w:t>
      </w:r>
    </w:p>
    <w:tbl>
      <w:tblPr>
        <w:tblW w:w="9077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436"/>
        <w:gridCol w:w="1501"/>
        <w:gridCol w:w="1249"/>
        <w:gridCol w:w="1576"/>
        <w:gridCol w:w="1788"/>
        <w:gridCol w:w="1527"/>
      </w:tblGrid>
      <w:tr w:rsidR="00FF088C" w:rsidRPr="00663B32" w:rsidTr="007622F0">
        <w:trPr>
          <w:jc w:val="center"/>
        </w:trPr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Редни </w:t>
            </w:r>
            <w:r w:rsidR="00760A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број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 парцела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број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Потез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Површина 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кат.</w:t>
            </w: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парцеле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FF088C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 w:rsidRPr="00663B32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Почетна цена</w:t>
            </w:r>
          </w:p>
          <w:p w:rsidR="00FF088C" w:rsidRPr="00663B32" w:rsidRDefault="00E57A96" w:rsidP="00E00D20">
            <w:pPr>
              <w:pStyle w:val="TableContents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FF088C" w:rsidP="00E00D20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Гарантни </w:t>
            </w:r>
          </w:p>
          <w:p w:rsidR="00E57A96" w:rsidRDefault="00FF088C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 </w:t>
            </w:r>
            <w:r w:rsidR="00E57A96"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И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>знос</w:t>
            </w:r>
          </w:p>
          <w:p w:rsidR="00E57A96" w:rsidRPr="00663B32" w:rsidRDefault="00E57A96" w:rsidP="00E57A96">
            <w:pPr>
              <w:pStyle w:val="TableContents"/>
              <w:snapToGrid w:val="0"/>
              <w:contextualSpacing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  <w:t xml:space="preserve">     (РСД)</w:t>
            </w:r>
          </w:p>
          <w:p w:rsidR="00FF088C" w:rsidRPr="00663B32" w:rsidRDefault="00FF088C" w:rsidP="00663B32">
            <w:pPr>
              <w:pStyle w:val="TableContents"/>
              <w:contextualSpacing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sr-Cyrl-CS"/>
              </w:rPr>
            </w:pPr>
          </w:p>
        </w:tc>
      </w:tr>
      <w:tr w:rsidR="00FF088C" w:rsidRPr="00663B32" w:rsidTr="007622F0">
        <w:trPr>
          <w:jc w:val="center"/>
        </w:trPr>
        <w:tc>
          <w:tcPr>
            <w:tcW w:w="14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Default="008C0ECA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Latn-RS"/>
              </w:rPr>
              <w:t>1</w:t>
            </w:r>
            <w:r w:rsidR="00FF088C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Default="00110CAD" w:rsidP="00663B32">
            <w:pPr>
              <w:pStyle w:val="TableContents"/>
              <w:snapToGrid w:val="0"/>
              <w:contextualSpacing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488</w:t>
            </w:r>
            <w:r w:rsidRPr="00110CAD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6/43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 xml:space="preserve"> </w:t>
            </w:r>
            <w:r w:rsidR="00EC2DDA" w:rsidRPr="00EC2DDA"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КО Панчево</w:t>
            </w:r>
          </w:p>
        </w:tc>
        <w:tc>
          <w:tcPr>
            <w:tcW w:w="12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FF088C" w:rsidRPr="00663B32" w:rsidRDefault="00110CAD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Миса виногради</w:t>
            </w:r>
          </w:p>
        </w:tc>
        <w:tc>
          <w:tcPr>
            <w:tcW w:w="1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110CAD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778</w:t>
            </w:r>
            <w:r w:rsidR="00FF088C"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 xml:space="preserve"> м2</w:t>
            </w:r>
          </w:p>
        </w:tc>
        <w:tc>
          <w:tcPr>
            <w:tcW w:w="17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55" w:type="dxa"/>
            </w:tcMar>
          </w:tcPr>
          <w:p w:rsidR="00FF088C" w:rsidRPr="00663B32" w:rsidRDefault="00110CAD" w:rsidP="00BF677C">
            <w:pPr>
              <w:pStyle w:val="TableContents"/>
              <w:snapToGrid w:val="0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sr-Cyrl-CS"/>
              </w:rPr>
              <w:t>3.558.455,30</w:t>
            </w:r>
          </w:p>
        </w:tc>
        <w:tc>
          <w:tcPr>
            <w:tcW w:w="152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5" w:type="dxa"/>
            </w:tcMar>
          </w:tcPr>
          <w:p w:rsidR="00FF088C" w:rsidRPr="00663B32" w:rsidRDefault="00110CAD" w:rsidP="00663B32">
            <w:pPr>
              <w:pStyle w:val="TableContents"/>
              <w:snapToGrid w:val="0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lang w:val="sr-Cyrl-CS"/>
              </w:rPr>
              <w:t>1.423.382,12</w:t>
            </w:r>
          </w:p>
        </w:tc>
      </w:tr>
    </w:tbl>
    <w:p w:rsidR="0053777C" w:rsidRDefault="0053777C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110CAD" w:rsidRDefault="00110CA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DA177B" w:rsidRPr="00663B32" w:rsidRDefault="0073572D" w:rsidP="00642A54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II</w:t>
      </w:r>
    </w:p>
    <w:p w:rsidR="009A3658" w:rsidRDefault="0073572D" w:rsidP="008C0ECA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ПОДАЦИ ИЗ ПЛАНСКЕ ДОКУМЕНТАЦИЈЕ О ГРАЂЕВИНСКОМ ЗЕМЉИШТУ И ОБЈЕКТИМА КОЈИ СЕ НА ЊЕМУ МОГУ ГРАДИТИ</w:t>
      </w:r>
    </w:p>
    <w:p w:rsidR="00E34100" w:rsidRPr="008C0ECA" w:rsidRDefault="00E34100" w:rsidP="008C0ECA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666334" w:rsidRPr="00E07743" w:rsidRDefault="00666334" w:rsidP="00666334">
      <w:pPr>
        <w:pStyle w:val="TextBody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>Према информ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ацији</w:t>
      </w:r>
      <w:r w:rsidR="00542ABB">
        <w:rPr>
          <w:rFonts w:ascii="Arial" w:hAnsi="Arial" w:cs="Arial"/>
          <w:color w:val="000000"/>
          <w:sz w:val="20"/>
          <w:szCs w:val="20"/>
          <w:lang w:val="sr-Cyrl-CS"/>
        </w:rPr>
        <w:t xml:space="preserve"> о локацији бр.</w:t>
      </w:r>
      <w:r w:rsidR="00B7449E">
        <w:rPr>
          <w:rFonts w:ascii="Arial" w:hAnsi="Arial" w:cs="Arial"/>
          <w:color w:val="000000"/>
          <w:sz w:val="20"/>
          <w:szCs w:val="20"/>
          <w:lang w:val="sr-Cyrl-CS"/>
        </w:rPr>
        <w:t>V-15-350-</w:t>
      </w:r>
      <w:r w:rsidR="00C8520E">
        <w:rPr>
          <w:rFonts w:ascii="Arial" w:hAnsi="Arial" w:cs="Arial"/>
          <w:color w:val="000000"/>
          <w:sz w:val="20"/>
          <w:szCs w:val="20"/>
          <w:lang w:val="sr-Cyrl-CS"/>
        </w:rPr>
        <w:t>520</w:t>
      </w:r>
      <w:r w:rsidR="00F57C13">
        <w:rPr>
          <w:rFonts w:ascii="Arial" w:hAnsi="Arial" w:cs="Arial"/>
          <w:color w:val="000000"/>
          <w:sz w:val="20"/>
          <w:szCs w:val="20"/>
          <w:lang w:val="sr-Cyrl-CS"/>
        </w:rPr>
        <w:t>/2022 од 16.11.2022</w:t>
      </w:r>
      <w:r w:rsidR="0090762A" w:rsidRPr="0090762A">
        <w:rPr>
          <w:rFonts w:ascii="Arial" w:hAnsi="Arial" w:cs="Arial"/>
          <w:color w:val="000000"/>
          <w:sz w:val="20"/>
          <w:szCs w:val="20"/>
          <w:lang w:val="sr-Cyrl-CS"/>
        </w:rPr>
        <w:t>.године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 xml:space="preserve">, коју је издао Секретаријат за урбанизам, грађевинске, стамбено-комуналне послове и саобраћај Градске управе града Панчева </w:t>
      </w:r>
      <w:r w:rsidR="00F57C13">
        <w:rPr>
          <w:rFonts w:ascii="Arial" w:hAnsi="Arial" w:cs="Arial"/>
          <w:color w:val="000000"/>
          <w:sz w:val="20"/>
          <w:szCs w:val="20"/>
          <w:lang w:val="sr-Cyrl-CS"/>
        </w:rPr>
        <w:t xml:space="preserve">кат. 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>пар</w:t>
      </w:r>
      <w:r w:rsidR="00B7449E">
        <w:rPr>
          <w:rFonts w:ascii="Arial" w:hAnsi="Arial" w:cs="Arial"/>
          <w:color w:val="000000"/>
          <w:sz w:val="20"/>
          <w:szCs w:val="20"/>
          <w:lang w:val="sr-Cyrl-CS"/>
        </w:rPr>
        <w:t>цела</w:t>
      </w:r>
      <w:r w:rsidR="0090762A">
        <w:rPr>
          <w:rFonts w:ascii="Arial" w:hAnsi="Arial" w:cs="Arial"/>
          <w:color w:val="000000"/>
          <w:sz w:val="20"/>
          <w:szCs w:val="20"/>
          <w:lang w:val="sr-Cyrl-CS"/>
        </w:rPr>
        <w:t xml:space="preserve"> под редним бројем </w:t>
      </w:r>
      <w:r w:rsidR="00B7449E">
        <w:rPr>
          <w:rFonts w:ascii="Arial" w:hAnsi="Arial" w:cs="Arial"/>
          <w:color w:val="000000"/>
          <w:sz w:val="20"/>
          <w:szCs w:val="20"/>
          <w:lang w:val="sr-Cyrl-CS"/>
        </w:rPr>
        <w:t>1 налази</w:t>
      </w:r>
      <w:r w:rsidRPr="00666334">
        <w:rPr>
          <w:rFonts w:ascii="Arial" w:hAnsi="Arial" w:cs="Arial"/>
          <w:color w:val="000000"/>
          <w:sz w:val="20"/>
          <w:szCs w:val="20"/>
          <w:lang w:val="sr-Cyrl-CS"/>
        </w:rPr>
        <w:t xml:space="preserve"> се у </w:t>
      </w:r>
      <w:r w:rsidRPr="00E07743">
        <w:rPr>
          <w:rFonts w:ascii="Arial" w:hAnsi="Arial" w:cs="Arial"/>
          <w:sz w:val="20"/>
          <w:szCs w:val="20"/>
          <w:lang w:val="sr-Cyrl-CS"/>
        </w:rPr>
        <w:t>обухвату Пла</w:t>
      </w:r>
      <w:r w:rsidR="006A5724" w:rsidRPr="00E07743">
        <w:rPr>
          <w:rFonts w:ascii="Arial" w:hAnsi="Arial" w:cs="Arial"/>
          <w:sz w:val="20"/>
          <w:szCs w:val="20"/>
          <w:lang w:val="sr-Cyrl-CS"/>
        </w:rPr>
        <w:t xml:space="preserve">на генералне регулације </w:t>
      </w:r>
      <w:r w:rsidR="00F57C13">
        <w:rPr>
          <w:rFonts w:ascii="Arial" w:hAnsi="Arial" w:cs="Arial"/>
          <w:sz w:val="20"/>
          <w:szCs w:val="20"/>
          <w:lang w:val="sr-Cyrl-CS"/>
        </w:rPr>
        <w:t>проширена Миса са гробљем (</w:t>
      </w:r>
      <w:r w:rsidR="00E21AA0" w:rsidRPr="00E07743">
        <w:rPr>
          <w:rFonts w:ascii="Arial" w:hAnsi="Arial" w:cs="Arial"/>
          <w:sz w:val="20"/>
          <w:szCs w:val="20"/>
          <w:lang w:val="sr-Cyrl-CS"/>
        </w:rPr>
        <w:t>Цели</w:t>
      </w:r>
      <w:r w:rsidR="00F57C13">
        <w:rPr>
          <w:rFonts w:ascii="Arial" w:hAnsi="Arial" w:cs="Arial"/>
          <w:sz w:val="20"/>
          <w:szCs w:val="20"/>
          <w:lang w:val="sr-Cyrl-CS"/>
        </w:rPr>
        <w:t xml:space="preserve">на 3) у Панчеву </w:t>
      </w:r>
      <w:r w:rsidRPr="00E07743">
        <w:rPr>
          <w:rFonts w:ascii="Arial" w:hAnsi="Arial" w:cs="Arial"/>
          <w:sz w:val="20"/>
          <w:szCs w:val="20"/>
          <w:lang w:val="sr-Cyrl-CS"/>
        </w:rPr>
        <w:t xml:space="preserve">(„Службени </w:t>
      </w:r>
      <w:r w:rsidR="00E34100">
        <w:rPr>
          <w:rFonts w:ascii="Arial" w:hAnsi="Arial" w:cs="Arial"/>
          <w:sz w:val="20"/>
          <w:szCs w:val="20"/>
          <w:lang w:val="sr-Cyrl-CS"/>
        </w:rPr>
        <w:t xml:space="preserve">лист града Панчева“, број </w:t>
      </w:r>
      <w:r w:rsidR="00F57C13">
        <w:rPr>
          <w:rFonts w:ascii="Arial" w:hAnsi="Arial" w:cs="Arial"/>
          <w:sz w:val="20"/>
          <w:szCs w:val="20"/>
          <w:lang w:val="sr-Cyrl-CS"/>
        </w:rPr>
        <w:t>25/14</w:t>
      </w:r>
      <w:r w:rsidR="00E34100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F57C13">
        <w:rPr>
          <w:rFonts w:ascii="Arial" w:hAnsi="Arial" w:cs="Arial"/>
          <w:sz w:val="20"/>
          <w:szCs w:val="20"/>
          <w:lang w:val="sr-Cyrl-CS"/>
        </w:rPr>
        <w:t>7/15</w:t>
      </w:r>
      <w:r w:rsidR="00E34100">
        <w:rPr>
          <w:rFonts w:ascii="Arial" w:hAnsi="Arial" w:cs="Arial"/>
          <w:sz w:val="20"/>
          <w:szCs w:val="20"/>
          <w:lang w:val="sr-Cyrl-CS"/>
        </w:rPr>
        <w:t xml:space="preserve">-исправка, </w:t>
      </w:r>
      <w:r w:rsidR="00F57C13">
        <w:rPr>
          <w:rFonts w:ascii="Arial" w:hAnsi="Arial" w:cs="Arial"/>
          <w:sz w:val="20"/>
          <w:szCs w:val="20"/>
          <w:lang w:val="sr-Cyrl-CS"/>
        </w:rPr>
        <w:t>29/21</w:t>
      </w:r>
      <w:r w:rsidR="00E21AA0" w:rsidRPr="00E34100">
        <w:rPr>
          <w:rFonts w:ascii="Arial" w:hAnsi="Arial" w:cs="Arial"/>
          <w:sz w:val="20"/>
          <w:szCs w:val="20"/>
          <w:lang w:val="sr-Cyrl-CS"/>
        </w:rPr>
        <w:t>)</w:t>
      </w:r>
      <w:r w:rsidRPr="00E07743">
        <w:rPr>
          <w:rFonts w:ascii="Arial" w:hAnsi="Arial" w:cs="Arial"/>
          <w:sz w:val="20"/>
          <w:szCs w:val="20"/>
          <w:lang w:val="sr-Cyrl-CS"/>
        </w:rPr>
        <w:t xml:space="preserve"> – у даљем тексту План. </w:t>
      </w:r>
    </w:p>
    <w:p w:rsidR="00E1049D" w:rsidRPr="00EB1B9C" w:rsidRDefault="00666334" w:rsidP="00666334">
      <w:pPr>
        <w:pStyle w:val="TextBody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EB1B9C">
        <w:rPr>
          <w:rFonts w:ascii="Arial" w:hAnsi="Arial" w:cs="Arial"/>
          <w:sz w:val="20"/>
          <w:szCs w:val="20"/>
          <w:lang w:val="sr-Cyrl-CS"/>
        </w:rPr>
        <w:t>Планом је дефинисана намена парцеле –</w:t>
      </w:r>
      <w:r w:rsidR="009F40DB" w:rsidRPr="00EB1B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EB1B9C">
        <w:rPr>
          <w:rFonts w:ascii="Arial" w:hAnsi="Arial" w:cs="Arial"/>
          <w:sz w:val="20"/>
          <w:szCs w:val="20"/>
        </w:rPr>
        <w:t>становање</w:t>
      </w:r>
      <w:proofErr w:type="spellEnd"/>
      <w:r w:rsidR="00EB1B9C" w:rsidRPr="00EB1B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EB1B9C">
        <w:rPr>
          <w:rFonts w:ascii="Arial" w:hAnsi="Arial" w:cs="Arial"/>
          <w:sz w:val="20"/>
          <w:szCs w:val="20"/>
        </w:rPr>
        <w:t>са</w:t>
      </w:r>
      <w:proofErr w:type="spellEnd"/>
      <w:r w:rsidR="00EB1B9C" w:rsidRPr="00EB1B9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B1B9C" w:rsidRPr="00EB1B9C">
        <w:rPr>
          <w:rFonts w:ascii="Arial" w:hAnsi="Arial" w:cs="Arial"/>
          <w:sz w:val="20"/>
          <w:szCs w:val="20"/>
        </w:rPr>
        <w:t>комп</w:t>
      </w:r>
      <w:r w:rsidR="00D21580">
        <w:rPr>
          <w:rFonts w:ascii="Arial" w:hAnsi="Arial" w:cs="Arial"/>
          <w:sz w:val="20"/>
          <w:szCs w:val="20"/>
        </w:rPr>
        <w:t>атибилним</w:t>
      </w:r>
      <w:proofErr w:type="spellEnd"/>
      <w:r w:rsidR="00D2158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21580">
        <w:rPr>
          <w:rFonts w:ascii="Arial" w:hAnsi="Arial" w:cs="Arial"/>
          <w:sz w:val="20"/>
          <w:szCs w:val="20"/>
        </w:rPr>
        <w:t>наменама</w:t>
      </w:r>
      <w:proofErr w:type="spellEnd"/>
      <w:r w:rsidRPr="00EB1B9C">
        <w:rPr>
          <w:rFonts w:ascii="Arial" w:hAnsi="Arial" w:cs="Arial"/>
          <w:sz w:val="20"/>
          <w:szCs w:val="20"/>
          <w:lang w:val="sr-Cyrl-CS"/>
        </w:rPr>
        <w:t>.</w:t>
      </w:r>
      <w:r w:rsidRPr="00EB1B9C">
        <w:rPr>
          <w:rFonts w:ascii="Arial" w:hAnsi="Arial" w:cs="Arial"/>
          <w:color w:val="000000"/>
          <w:sz w:val="20"/>
          <w:szCs w:val="20"/>
          <w:lang w:val="sr-Cyrl-CS"/>
        </w:rPr>
        <w:t xml:space="preserve"> Правила грађења објекта су дефинисана планским документом</w:t>
      </w:r>
      <w:r w:rsidR="001657EB" w:rsidRPr="00EB1B9C">
        <w:rPr>
          <w:rFonts w:ascii="Arial" w:hAnsi="Arial" w:cs="Arial"/>
          <w:color w:val="000000"/>
          <w:sz w:val="20"/>
          <w:szCs w:val="20"/>
          <w:lang w:val="sr-Cyrl-CS"/>
        </w:rPr>
        <w:t>.</w:t>
      </w:r>
    </w:p>
    <w:p w:rsidR="00520BC8" w:rsidRDefault="00520BC8" w:rsidP="00666334">
      <w:pPr>
        <w:pStyle w:val="TextBody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III</w:t>
      </w: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ПОДАЦИ О УРЕЂЕНОСТИ ГРАЂЕВИНСКОГ ЗЕМЉИШТА</w:t>
      </w:r>
    </w:p>
    <w:p w:rsidR="0073572D" w:rsidRPr="00663B32" w:rsidRDefault="0073572D" w:rsidP="00817AE8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EC6866" w:rsidRPr="006077DC" w:rsidRDefault="00F57C13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>
        <w:rPr>
          <w:rFonts w:ascii="Arial" w:hAnsi="Arial" w:cs="Arial"/>
          <w:sz w:val="20"/>
          <w:szCs w:val="20"/>
          <w:lang w:val="sr-Cyrl-CS"/>
        </w:rPr>
        <w:t>Катастарска парцела</w:t>
      </w:r>
      <w:r w:rsidR="0073572D" w:rsidRPr="006077DC">
        <w:rPr>
          <w:rFonts w:ascii="Arial" w:hAnsi="Arial" w:cs="Arial"/>
          <w:sz w:val="20"/>
          <w:szCs w:val="20"/>
          <w:lang w:val="sr-Cyrl-CS"/>
        </w:rPr>
        <w:t xml:space="preserve"> 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из табеле </w:t>
      </w:r>
      <w:r>
        <w:rPr>
          <w:rFonts w:ascii="Arial" w:hAnsi="Arial" w:cs="Arial"/>
          <w:sz w:val="20"/>
          <w:szCs w:val="20"/>
          <w:lang w:val="sr-Cyrl-CS"/>
        </w:rPr>
        <w:t>је делимично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 опремљен</w:t>
      </w:r>
      <w:r>
        <w:rPr>
          <w:rFonts w:ascii="Arial" w:hAnsi="Arial" w:cs="Arial"/>
          <w:sz w:val="20"/>
          <w:szCs w:val="20"/>
          <w:lang w:val="sr-Cyrl-CS"/>
        </w:rPr>
        <w:t>а</w:t>
      </w:r>
      <w:r w:rsidR="00817AE8" w:rsidRPr="006077DC">
        <w:rPr>
          <w:rFonts w:ascii="Arial" w:hAnsi="Arial" w:cs="Arial"/>
          <w:sz w:val="20"/>
          <w:szCs w:val="20"/>
          <w:lang w:val="sr-Cyrl-CS"/>
        </w:rPr>
        <w:t xml:space="preserve"> објектима комуналне инфраструктуре</w:t>
      </w:r>
      <w:r w:rsidR="00EC6866" w:rsidRPr="006077DC">
        <w:rPr>
          <w:rFonts w:ascii="Arial" w:hAnsi="Arial" w:cs="Arial"/>
          <w:sz w:val="20"/>
          <w:szCs w:val="20"/>
          <w:lang w:val="sr-Cyrl-CS"/>
        </w:rPr>
        <w:t>.</w:t>
      </w:r>
    </w:p>
    <w:p w:rsidR="00A85BCD" w:rsidRDefault="0073572D" w:rsidP="00F57C13">
      <w:pPr>
        <w:spacing w:line="240" w:lineRule="auto"/>
        <w:contextualSpacing/>
        <w:jc w:val="both"/>
        <w:rPr>
          <w:rFonts w:ascii="Arial" w:hAnsi="Arial" w:cs="Arial"/>
          <w:bCs/>
          <w:sz w:val="20"/>
          <w:szCs w:val="20"/>
          <w:lang w:val="sr-Cyrl-CS"/>
        </w:rPr>
      </w:pPr>
      <w:r w:rsidRPr="006077DC">
        <w:rPr>
          <w:rFonts w:ascii="Arial" w:hAnsi="Arial" w:cs="Arial"/>
          <w:bCs/>
          <w:sz w:val="20"/>
          <w:szCs w:val="20"/>
          <w:lang w:val="sr-Cyrl-CS"/>
        </w:rPr>
        <w:t>Услови прикључења на комуналну и осталу инфраструктуру</w:t>
      </w:r>
      <w:r w:rsidR="00F57C13">
        <w:rPr>
          <w:rFonts w:ascii="Arial" w:hAnsi="Arial" w:cs="Arial"/>
          <w:bCs/>
          <w:sz w:val="20"/>
          <w:szCs w:val="20"/>
          <w:lang w:val="sr-Cyrl-CS"/>
        </w:rPr>
        <w:t xml:space="preserve"> прибављају се од имаоца јавних овлашћења у поступку издавања локацијских услова.</w:t>
      </w:r>
    </w:p>
    <w:p w:rsidR="00F57C13" w:rsidRPr="00663B32" w:rsidRDefault="00F57C13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IV</w:t>
      </w: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ОБАВЕЗЕ ЛИЦА КОМЕ СЕ ГРАЂЕВИНСКО ЗЕМЉИШТЕ ОТУЂУЈЕ </w:t>
      </w:r>
    </w:p>
    <w:p w:rsidR="0073572D" w:rsidRPr="00663B32" w:rsidRDefault="0073572D" w:rsidP="00153747">
      <w:pPr>
        <w:spacing w:line="240" w:lineRule="auto"/>
        <w:ind w:left="10" w:firstLine="10"/>
        <w:contextualSpacing/>
        <w:jc w:val="center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487E56" w:rsidRDefault="00F57C13" w:rsidP="00663B32">
      <w:pPr>
        <w:pStyle w:val="TextBody"/>
        <w:spacing w:after="0"/>
        <w:contextualSpacing/>
        <w:jc w:val="both"/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</w:pPr>
      <w:r w:rsidRPr="00F57C13">
        <w:rPr>
          <w:rFonts w:ascii="Arial" w:eastAsiaTheme="minorHAnsi" w:hAnsi="Arial" w:cs="Arial"/>
          <w:color w:val="000000"/>
          <w:sz w:val="20"/>
          <w:szCs w:val="20"/>
          <w:lang w:val="sr-Cyrl-CS" w:eastAsia="en-US"/>
        </w:rPr>
        <w:t>Лице коме се непокретности отуђују је обавезно да о свом трошку изврши евентуалну изградњу објеката комуналне инфраструктуре према условима имаоца јавних овлашћења прибављених у поступку издавања локацијских услова, закључивањем уговора о припремању, односно опремању грађевинског земљишта. За износ утврђен уговором лице има право на умањење обрачуна доприноса за уређивање грађевинског земљишта у поступку издавања грађевинске дозволе.</w:t>
      </w:r>
    </w:p>
    <w:p w:rsidR="00F57C13" w:rsidRPr="00663B32" w:rsidRDefault="00F57C13" w:rsidP="00663B32">
      <w:pPr>
        <w:pStyle w:val="TextBody"/>
        <w:spacing w:after="0"/>
        <w:contextualSpacing/>
        <w:jc w:val="both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F57C13" w:rsidRDefault="00F57C13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E01E5" w:rsidRDefault="007E01E5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pStyle w:val="TextBody"/>
        <w:spacing w:after="0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</w:t>
      </w:r>
    </w:p>
    <w:p w:rsidR="0073572D" w:rsidRDefault="0073572D" w:rsidP="007E01E5">
      <w:pPr>
        <w:spacing w:line="240" w:lineRule="auto"/>
        <w:contextualSpacing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ПОЧЕТНА ЦЕНА ГРАЂЕВИНСКОГ ЗЕМЉИШТA, НАЧИН И УСЛОВИ ПЛАЋАЊА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Почетна цена грађевинског земљишта које је предмет јавног надметања </w:t>
      </w:r>
      <w:r w:rsidR="00487E56">
        <w:rPr>
          <w:rFonts w:ascii="Arial" w:hAnsi="Arial" w:cs="Arial"/>
          <w:color w:val="000000"/>
          <w:sz w:val="20"/>
          <w:szCs w:val="20"/>
          <w:lang w:val="sr-Cyrl-CS"/>
        </w:rPr>
        <w:t>дата је у табели.</w:t>
      </w:r>
    </w:p>
    <w:p w:rsidR="00670EE6" w:rsidRPr="00F57C13" w:rsidRDefault="0073572D" w:rsidP="00F57C13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Лицитациони корак је 5 % од почетне цене грађевинског земљишта, што </w:t>
      </w:r>
      <w:r w:rsidR="00F57C13">
        <w:rPr>
          <w:rFonts w:ascii="Arial" w:hAnsi="Arial" w:cs="Arial"/>
          <w:color w:val="000000"/>
          <w:sz w:val="20"/>
          <w:szCs w:val="20"/>
          <w:lang w:val="sr-Cyrl-CS"/>
        </w:rPr>
        <w:t xml:space="preserve">износи </w:t>
      </w:r>
      <w:r w:rsidR="00524CCB">
        <w:rPr>
          <w:rFonts w:ascii="Arial" w:hAnsi="Arial" w:cs="Arial"/>
          <w:color w:val="000000"/>
          <w:sz w:val="20"/>
          <w:szCs w:val="20"/>
          <w:lang w:val="sr-Cyrl-CS"/>
        </w:rPr>
        <w:t>177.922,77.</w:t>
      </w:r>
    </w:p>
    <w:p w:rsidR="008C0ECA" w:rsidRPr="00541FD6" w:rsidRDefault="008C0ECA" w:rsidP="00663B32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Највиша постигнута цена по завршеном јавном надметању представљаће купопопродајну цену.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>Учесник јавног надметања који је понудио највиши износ потписује изјаву да је понудио највиши износ са назнаком висине износа у динарима.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Лице коме се непокретности отуђују дужно је да закључи уговор о отуђењу непокретности у року од 30 дана од дана доношења  решења о отуђењу Скупштине града Панчева. </w:t>
      </w:r>
    </w:p>
    <w:p w:rsidR="00541FD6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Лице коме се непокретности отуђују дужно је да исплати купопродајну цену у року од 15 дана од дана закључења уговора о отуђењу непокретности.</w:t>
      </w:r>
    </w:p>
    <w:p w:rsidR="0046353F" w:rsidRPr="0046353F" w:rsidRDefault="0046353F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ГАРАНТНИ ИЗНОС ЗА УЧЕШЋЕ У ПОСТУПКУ И РОК ЗА ПОВРАЋАЈ ГАРАНТНОГ ИЗНОСА УЧЕСНИЦИМА КОЈИ НЕ ПОНУДЕ НАЈПОВОЉНИЈУ ЦЕНУ ЗА ОТУЂЕЊЕ ГРАЂЕВИНСКОГ ЗЕМЉИШТА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Обавеза учесника у јавном надметању је да на подрачун број </w:t>
      </w:r>
      <w:r w:rsidR="00EC1652">
        <w:rPr>
          <w:rFonts w:ascii="Arial" w:hAnsi="Arial" w:cs="Arial"/>
          <w:sz w:val="20"/>
          <w:szCs w:val="20"/>
          <w:lang w:val="sr-Cyrl-CS"/>
        </w:rPr>
        <w:t>840-0000003428741</w:t>
      </w:r>
      <w:r w:rsidRPr="00663B32">
        <w:rPr>
          <w:rFonts w:ascii="Arial" w:hAnsi="Arial" w:cs="Arial"/>
          <w:sz w:val="20"/>
          <w:szCs w:val="20"/>
          <w:lang w:val="sr-Cyrl-CS"/>
        </w:rPr>
        <w:t>-76</w:t>
      </w:r>
      <w:r w:rsidR="005A0921">
        <w:rPr>
          <w:rFonts w:ascii="Arial" w:hAnsi="Arial" w:cs="Arial"/>
          <w:sz w:val="20"/>
          <w:szCs w:val="20"/>
          <w:lang w:val="sr-Cyrl-CS"/>
        </w:rPr>
        <w:t>, по моделу 97, са позивом на број 02-226</w:t>
      </w:r>
      <w:r w:rsidRPr="00663B32">
        <w:rPr>
          <w:rFonts w:ascii="Arial" w:hAnsi="Arial" w:cs="Arial"/>
          <w:sz w:val="20"/>
          <w:szCs w:val="20"/>
          <w:lang w:val="sr-Cyrl-CS"/>
        </w:rPr>
        <w:t xml:space="preserve"> 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отворен код Министарства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ф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инансија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 РС – Управе за трезор,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33C4F">
        <w:rPr>
          <w:rFonts w:ascii="Arial" w:hAnsi="Arial" w:cs="Arial"/>
          <w:color w:val="000000"/>
          <w:sz w:val="20"/>
          <w:szCs w:val="20"/>
          <w:lang w:val="sr-Cyrl-CS"/>
        </w:rPr>
        <w:t xml:space="preserve">Филијала Панчево, 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прималац: град Панчево, сврха: Градска управа града Панчева – гарантни износ за учешће на јавним надметањима, уплати гарантни износ у ви</w:t>
      </w:r>
      <w:r w:rsidR="00524CCB">
        <w:rPr>
          <w:rFonts w:ascii="Arial" w:hAnsi="Arial" w:cs="Arial"/>
          <w:color w:val="000000"/>
          <w:sz w:val="20"/>
          <w:szCs w:val="20"/>
          <w:lang w:val="sr-Cyrl-CS"/>
        </w:rPr>
        <w:t>сини од 4</w:t>
      </w:r>
      <w:r w:rsidR="00445A29">
        <w:rPr>
          <w:rFonts w:ascii="Arial" w:hAnsi="Arial" w:cs="Arial"/>
          <w:color w:val="000000"/>
          <w:sz w:val="20"/>
          <w:szCs w:val="20"/>
          <w:lang w:val="sr-Cyrl-CS"/>
        </w:rPr>
        <w:t>0% почетн</w:t>
      </w:r>
      <w:r w:rsidR="00445A29">
        <w:rPr>
          <w:rFonts w:ascii="Arial" w:hAnsi="Arial" w:cs="Arial"/>
          <w:color w:val="000000"/>
          <w:sz w:val="20"/>
          <w:szCs w:val="20"/>
        </w:rPr>
        <w:t>e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>цене која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је дат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>а</w:t>
      </w:r>
      <w:r w:rsidR="00EC1652">
        <w:rPr>
          <w:rFonts w:ascii="Arial" w:hAnsi="Arial" w:cs="Arial"/>
          <w:color w:val="000000"/>
          <w:sz w:val="20"/>
          <w:szCs w:val="20"/>
          <w:lang w:val="sr-Cyrl-CS"/>
        </w:rPr>
        <w:t xml:space="preserve"> у табели</w:t>
      </w:r>
      <w:r w:rsidR="00170E39">
        <w:rPr>
          <w:rFonts w:ascii="Arial" w:hAnsi="Arial" w:cs="Arial"/>
          <w:color w:val="000000"/>
          <w:sz w:val="20"/>
          <w:szCs w:val="20"/>
          <w:lang w:val="sr-Cyrl-CS"/>
        </w:rPr>
        <w:t xml:space="preserve"> за парцелу под редним бројем </w:t>
      </w:r>
      <w:r w:rsidR="00524CCB">
        <w:rPr>
          <w:rFonts w:ascii="Arial" w:hAnsi="Arial" w:cs="Arial"/>
          <w:color w:val="000000"/>
          <w:sz w:val="20"/>
          <w:szCs w:val="20"/>
          <w:lang w:val="sr-Cyrl-CS"/>
        </w:rPr>
        <w:t>1.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Рок за повраћај гарантног износа учесницима који не понуде најповољнију цену за отуђ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>е</w:t>
      </w:r>
      <w:r w:rsidR="00F6785E">
        <w:rPr>
          <w:rFonts w:ascii="Arial" w:hAnsi="Arial" w:cs="Arial"/>
          <w:color w:val="000000"/>
          <w:sz w:val="20"/>
          <w:szCs w:val="20"/>
          <w:lang w:val="sr-Cyrl-CS"/>
        </w:rPr>
        <w:t>ње грађевинског земљишта је 15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дана од дана јавног надметања.</w:t>
      </w:r>
    </w:p>
    <w:p w:rsidR="0073572D" w:rsidRPr="00663B32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Скупштина града Панчева доноси Решење о отуђењу грађевинског земљишта и доставља га свим учесницима јавног надметања.</w:t>
      </w:r>
    </w:p>
    <w:p w:rsidR="0073572D" w:rsidRDefault="0059118A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 подносилац пријаве који је најповољнији понуђач не закључи</w:t>
      </w:r>
      <w:r w:rsidR="00E10E8E">
        <w:rPr>
          <w:rFonts w:ascii="Arial" w:hAnsi="Arial" w:cs="Arial"/>
          <w:color w:val="000000"/>
          <w:sz w:val="20"/>
          <w:szCs w:val="20"/>
          <w:lang w:val="sr-Cyrl-CS"/>
        </w:rPr>
        <w:t xml:space="preserve"> Уговор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о отуђењу грађеви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нског земљишта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губи право на повраћај гарантног износа</w:t>
      </w:r>
      <w:r w:rsidR="0073572D" w:rsidRPr="00663B32">
        <w:rPr>
          <w:rFonts w:ascii="Arial" w:hAnsi="Arial" w:cs="Arial"/>
          <w:color w:val="000000"/>
          <w:sz w:val="20"/>
          <w:szCs w:val="20"/>
          <w:lang w:val="sr-Cyrl-CS"/>
        </w:rPr>
        <w:t>.</w:t>
      </w:r>
    </w:p>
    <w:p w:rsidR="0059118A" w:rsidRPr="00663B32" w:rsidRDefault="006B798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>Ако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 xml:space="preserve"> дође до закључења уговора о отуђењу</w:t>
      </w:r>
      <w:r w:rsidR="0059118A" w:rsidRPr="0059118A">
        <w:t xml:space="preserve"> </w:t>
      </w:r>
      <w:r w:rsidR="0059118A" w:rsidRPr="0059118A">
        <w:rPr>
          <w:rFonts w:ascii="Arial" w:hAnsi="Arial" w:cs="Arial"/>
          <w:color w:val="000000"/>
          <w:sz w:val="20"/>
          <w:szCs w:val="20"/>
          <w:lang w:val="sr-Cyrl-CS"/>
        </w:rPr>
        <w:t>грађевинског земљишта</w:t>
      </w:r>
      <w:r w:rsidR="0059118A">
        <w:rPr>
          <w:rFonts w:ascii="Arial" w:hAnsi="Arial" w:cs="Arial"/>
          <w:color w:val="000000"/>
          <w:sz w:val="20"/>
          <w:szCs w:val="20"/>
          <w:lang w:val="sr-Cyrl-CS"/>
        </w:rPr>
        <w:t>, уплаћени гарантни износ представља део купопродајне цене.</w:t>
      </w:r>
    </w:p>
    <w:p w:rsidR="0052015D" w:rsidRDefault="0073572D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Ако лице коме се грађевинско земљиште отуђује не изврши своју уговорну обавезу плаћања купопродајне цене грађевинског земљишта у прописаном року, Уговор о отуђењу грађевинског земљишта се једнострано раскида. У случају раскида Уговора о отуђењу грађевинског земљишта не врши се повраћај средстава која су уплаћена на име гарантног износа за учешће у поступку јавног надметања.</w:t>
      </w:r>
    </w:p>
    <w:p w:rsidR="00170E39" w:rsidRPr="0046353F" w:rsidRDefault="00170E39" w:rsidP="00663B32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Latn-RS"/>
        </w:rPr>
      </w:pPr>
    </w:p>
    <w:p w:rsidR="0073572D" w:rsidRPr="00663B32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</w:t>
      </w: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ОБАВЕШТЕЊЕ О ПОДНОШЕЊУ ПРИЈАВЕ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Пријава за учешће у јавном надметању са приложеном документацијом доставља се поштом или лично на адресу Град Панчево, Трг Краља Петра I 2-4  У ЗАТВОРЕНОЈ КОВЕРТИ СА НАЗНАКОМ НА КОВЕРТИ: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СЕКРЕТАРИЈАТ ЗА ИМОВИНУ - „ЗА КОМИСИЈУ ЗА РАСПОЛАГАЊЕ НЕПОКРЕТНОСТИМА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У ЈАВНОЈ СВОЈИНИ ГРАДА ПАНЧЕВА </w:t>
      </w: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 НЕ ОТВАРАЈ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“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-  НАЗНАКА НЕПОКРЕТНОСТИ НА КОЈЕ СЕ ОДНОСИ и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- КО ЈЕ ПОДНОСИЛАЦ ПРИЈАВЕ </w:t>
      </w:r>
    </w:p>
    <w:p w:rsidR="00524CCB" w:rsidRPr="00524CCB" w:rsidRDefault="00524CCB" w:rsidP="00524CCB">
      <w:pPr>
        <w:spacing w:line="240" w:lineRule="auto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Непотпуне и неблаговремене пријаве неће се узимати у разматрање и исте ће бити одбачене.</w:t>
      </w:r>
    </w:p>
    <w:p w:rsidR="00E57A96" w:rsidRPr="00445A29" w:rsidRDefault="00524CCB" w:rsidP="00524CCB">
      <w:pPr>
        <w:spacing w:line="240" w:lineRule="auto"/>
        <w:contextualSpacing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>Благовременим пријавама се сматрају оне пријаве које пристигну на адресу Град Панчево, Трг Кра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ља Петра I 2-4, најкасније до </w:t>
      </w:r>
      <w:r w:rsidR="00C8520E">
        <w:rPr>
          <w:rFonts w:ascii="Arial" w:hAnsi="Arial" w:cs="Arial"/>
          <w:color w:val="000000"/>
          <w:sz w:val="20"/>
          <w:szCs w:val="20"/>
          <w:lang w:val="sr-Cyrl-CS"/>
        </w:rPr>
        <w:t>19. децембра</w:t>
      </w:r>
      <w:r w:rsidRPr="00524CCB">
        <w:rPr>
          <w:rFonts w:ascii="Arial" w:hAnsi="Arial" w:cs="Arial"/>
          <w:color w:val="000000"/>
          <w:sz w:val="20"/>
          <w:szCs w:val="20"/>
          <w:lang w:val="sr-Cyrl-CS"/>
        </w:rPr>
        <w:t xml:space="preserve"> 2022. године,  до 14:00 часова.</w:t>
      </w:r>
    </w:p>
    <w:p w:rsidR="00524CCB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524CCB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VIII</w:t>
      </w:r>
    </w:p>
    <w:p w:rsidR="00524CCB" w:rsidRPr="00663B32" w:rsidRDefault="00524CCB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Default="0073572D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 xml:space="preserve">ОБАВЕШТЕЊЕ О ДОКУМЕНТАЦИЈИ КОЈА СЕ МОРА ПРИЛОЖИТИ ПРИЛИКОМ ПРИЈАВЉИВАЊА НА ОГЛАС </w:t>
      </w:r>
    </w:p>
    <w:p w:rsidR="00CB0840" w:rsidRPr="00663B32" w:rsidRDefault="00CB0840" w:rsidP="00663B32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Пријава за учешће на јавном надметању мора бити потписана од стране физичког лица,  односно потписана од стране овлашћеног лица и обавезно садржи: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физичка лица: име и презиме, ЈМБГ, адресу становања,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- за 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предузетнике и правна лица: назив, односно пословно име, МБ, ПИБ, седиште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Уз пријаву се доставља и: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1.  доказ о уплаћеном гарантном износу,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2.  уредно овлашћење за заступање,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3.  фотокопија ЛК за физичка лица,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lastRenderedPageBreak/>
        <w:t>4. извод из регистра надлежног органа не старији од шест месеци (за правна лица и предузетнике)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5.  потврда о пореском идентификационом броју</w:t>
      </w:r>
      <w:r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C8520E" w:rsidRP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hAnsi="Arial" w:cs="Arial"/>
          <w:color w:val="0000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6. потврде о измирењу обавеза по основу изворних прихода града Панчева које издају Секретаријат за пореску администрацију и  Секретаријат за финансије Градске управе града Панчева</w:t>
      </w:r>
      <w:r>
        <w:rPr>
          <w:rFonts w:ascii="Arial" w:hAnsi="Arial" w:cs="Arial"/>
          <w:color w:val="000000"/>
          <w:sz w:val="20"/>
          <w:szCs w:val="20"/>
          <w:lang w:val="sr-Cyrl-CS"/>
        </w:rPr>
        <w:t xml:space="preserve"> и</w:t>
      </w: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</w:p>
    <w:p w:rsidR="00C8520E" w:rsidRDefault="00C8520E" w:rsidP="00C8520E">
      <w:pPr>
        <w:spacing w:line="240" w:lineRule="auto"/>
        <w:ind w:left="10" w:hanging="20"/>
        <w:contextualSpacing/>
        <w:jc w:val="both"/>
        <w:rPr>
          <w:rFonts w:ascii="Arial" w:eastAsia="Times New Roman" w:hAnsi="Arial" w:cs="Arial"/>
          <w:color w:val="B84700"/>
          <w:sz w:val="20"/>
          <w:szCs w:val="20"/>
          <w:lang w:val="sr-Cyrl-CS"/>
        </w:rPr>
      </w:pPr>
      <w:r w:rsidRPr="00C8520E">
        <w:rPr>
          <w:rFonts w:ascii="Arial" w:hAnsi="Arial" w:cs="Arial"/>
          <w:color w:val="000000"/>
          <w:sz w:val="20"/>
          <w:szCs w:val="20"/>
          <w:lang w:val="sr-Cyrl-CS"/>
        </w:rPr>
        <w:t>7.  изјава подносиоца пријаве да прихвата све услове из јавног огласа.</w:t>
      </w:r>
      <w:r w:rsidR="0073572D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 xml:space="preserve">       </w:t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  <w:r w:rsidR="009406F4" w:rsidRPr="00663B32">
        <w:rPr>
          <w:rFonts w:ascii="Arial" w:eastAsia="Times New Roman" w:hAnsi="Arial" w:cs="Arial"/>
          <w:color w:val="B84700"/>
          <w:sz w:val="20"/>
          <w:szCs w:val="20"/>
          <w:lang w:val="sr-Cyrl-CS"/>
        </w:rPr>
        <w:tab/>
      </w:r>
    </w:p>
    <w:p w:rsidR="0073572D" w:rsidRPr="00663B32" w:rsidRDefault="008A6F9E" w:rsidP="00C8520E">
      <w:pPr>
        <w:spacing w:line="240" w:lineRule="auto"/>
        <w:ind w:left="10" w:hanging="20"/>
        <w:contextualSpacing/>
        <w:jc w:val="center"/>
        <w:rPr>
          <w:rFonts w:ascii="Arial" w:hAnsi="Arial" w:cs="Arial"/>
          <w:bCs/>
          <w:sz w:val="20"/>
          <w:szCs w:val="20"/>
          <w:lang w:val="sr-Cyrl-CS"/>
        </w:rPr>
      </w:pPr>
      <w:r w:rsidRPr="00663B32">
        <w:rPr>
          <w:rFonts w:ascii="Arial" w:eastAsia="Times New Roman" w:hAnsi="Arial" w:cs="Arial"/>
          <w:color w:val="000000" w:themeColor="text1"/>
          <w:sz w:val="20"/>
          <w:szCs w:val="20"/>
          <w:lang w:val="sr-Cyrl-CS"/>
        </w:rPr>
        <w:t>IX</w:t>
      </w:r>
    </w:p>
    <w:p w:rsidR="0073572D" w:rsidRDefault="0073572D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  <w:r w:rsidRPr="00663B32">
        <w:rPr>
          <w:rFonts w:ascii="Arial" w:hAnsi="Arial" w:cs="Arial"/>
          <w:bCs/>
          <w:color w:val="000000"/>
          <w:sz w:val="20"/>
          <w:szCs w:val="20"/>
          <w:lang w:val="sr-Cyrl-CS"/>
        </w:rPr>
        <w:t>МЕСТО И ВРЕМЕ ОДРЖАВАЊА ЈАВНОГ НАДМЕТАЊА</w:t>
      </w:r>
    </w:p>
    <w:p w:rsidR="00CB0840" w:rsidRPr="00663B32" w:rsidRDefault="00CB0840" w:rsidP="003A6D03">
      <w:pPr>
        <w:spacing w:line="240" w:lineRule="auto"/>
        <w:contextualSpacing/>
        <w:jc w:val="center"/>
        <w:rPr>
          <w:rFonts w:ascii="Arial" w:hAnsi="Arial" w:cs="Arial"/>
          <w:bCs/>
          <w:color w:val="000000"/>
          <w:sz w:val="20"/>
          <w:szCs w:val="20"/>
          <w:lang w:val="sr-Cyrl-CS"/>
        </w:rPr>
      </w:pPr>
    </w:p>
    <w:p w:rsidR="0073572D" w:rsidRPr="00D578DF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highlight w:val="yellow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Јавно надметање одржаће се у просторијама </w:t>
      </w:r>
      <w:r w:rsidR="00AD57D3">
        <w:rPr>
          <w:rFonts w:ascii="Arial" w:hAnsi="Arial" w:cs="Arial"/>
          <w:color w:val="000000"/>
          <w:sz w:val="20"/>
          <w:szCs w:val="20"/>
          <w:lang w:val="sr-Cyrl-CS"/>
        </w:rPr>
        <w:t>Градске управе града Панчева,</w:t>
      </w:r>
      <w:r w:rsidR="00AD57D3" w:rsidRPr="00AD57D3">
        <w:t xml:space="preserve"> </w:t>
      </w:r>
      <w:r w:rsidR="00AD57D3" w:rsidRPr="00AD57D3">
        <w:rPr>
          <w:rFonts w:ascii="Arial" w:hAnsi="Arial" w:cs="Arial"/>
          <w:color w:val="000000"/>
          <w:sz w:val="20"/>
          <w:szCs w:val="20"/>
          <w:lang w:val="sr-Cyrl-CS"/>
        </w:rPr>
        <w:t xml:space="preserve">Трг Краља Петра I 2-4 </w:t>
      </w:r>
      <w:r w:rsidR="00AD57D3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Панчево, </w:t>
      </w:r>
      <w:r w:rsidR="00AD57D3" w:rsidRPr="00D578DF">
        <w:rPr>
          <w:rFonts w:ascii="Arial" w:hAnsi="Arial" w:cs="Arial"/>
          <w:sz w:val="20"/>
          <w:szCs w:val="20"/>
          <w:lang w:val="sr-Cyrl-CS"/>
        </w:rPr>
        <w:t xml:space="preserve">у </w:t>
      </w:r>
      <w:r w:rsidR="00E57A96" w:rsidRPr="00D578DF">
        <w:rPr>
          <w:rFonts w:ascii="Arial" w:hAnsi="Arial" w:cs="Arial"/>
          <w:sz w:val="20"/>
          <w:szCs w:val="20"/>
          <w:lang w:val="sr-Cyrl-CS"/>
        </w:rPr>
        <w:t xml:space="preserve">Малој сали на </w:t>
      </w:r>
      <w:r w:rsidR="00E57A96" w:rsidRPr="00D578DF">
        <w:rPr>
          <w:rFonts w:ascii="Arial" w:hAnsi="Arial" w:cs="Arial"/>
          <w:sz w:val="20"/>
          <w:szCs w:val="20"/>
          <w:lang w:val="sr-Latn-RS"/>
        </w:rPr>
        <w:t>I</w:t>
      </w:r>
      <w:r w:rsidR="00E57A96" w:rsidRPr="00D578DF">
        <w:rPr>
          <w:rFonts w:ascii="Arial" w:hAnsi="Arial" w:cs="Arial"/>
          <w:sz w:val="20"/>
          <w:szCs w:val="20"/>
          <w:lang w:val="sr-Cyrl-RS"/>
        </w:rPr>
        <w:t xml:space="preserve"> спрату</w:t>
      </w:r>
      <w:r w:rsidR="007A1AEC" w:rsidRPr="00D578DF">
        <w:rPr>
          <w:rFonts w:ascii="Arial" w:hAnsi="Arial" w:cs="Arial"/>
          <w:sz w:val="20"/>
          <w:szCs w:val="20"/>
          <w:lang w:val="sr-Cyrl-CS"/>
        </w:rPr>
        <w:t xml:space="preserve">, </w:t>
      </w:r>
      <w:r w:rsidR="00C8520E">
        <w:rPr>
          <w:rFonts w:ascii="Arial" w:hAnsi="Arial" w:cs="Arial"/>
          <w:sz w:val="20"/>
          <w:szCs w:val="20"/>
          <w:lang w:val="sr-Cyrl-CS"/>
        </w:rPr>
        <w:t>20</w:t>
      </w:r>
      <w:r w:rsidR="00A71092" w:rsidRPr="00647AB2">
        <w:rPr>
          <w:rFonts w:ascii="Arial" w:hAnsi="Arial" w:cs="Arial"/>
          <w:sz w:val="20"/>
          <w:szCs w:val="20"/>
          <w:lang w:val="sr-Cyrl-CS"/>
        </w:rPr>
        <w:t>.</w:t>
      </w:r>
      <w:r w:rsidR="00C8520E">
        <w:rPr>
          <w:rFonts w:ascii="Arial" w:hAnsi="Arial" w:cs="Arial"/>
          <w:sz w:val="20"/>
          <w:szCs w:val="20"/>
          <w:lang w:val="sr-Cyrl-CS"/>
        </w:rPr>
        <w:t xml:space="preserve"> децембра</w:t>
      </w:r>
      <w:r w:rsidR="007A1AEC" w:rsidRPr="00647AB2">
        <w:rPr>
          <w:rFonts w:ascii="Arial" w:hAnsi="Arial" w:cs="Arial"/>
          <w:sz w:val="20"/>
          <w:szCs w:val="20"/>
          <w:lang w:val="sr-Cyrl-CS"/>
        </w:rPr>
        <w:t xml:space="preserve"> </w:t>
      </w:r>
      <w:r w:rsidR="00C8520E">
        <w:rPr>
          <w:rFonts w:ascii="Arial" w:hAnsi="Arial" w:cs="Arial"/>
          <w:sz w:val="20"/>
          <w:szCs w:val="20"/>
          <w:lang w:val="sr-Cyrl-CS"/>
        </w:rPr>
        <w:t>2022</w:t>
      </w:r>
      <w:r w:rsidR="00DC541A" w:rsidRPr="00235D3B">
        <w:rPr>
          <w:rFonts w:ascii="Arial" w:hAnsi="Arial" w:cs="Arial"/>
          <w:sz w:val="20"/>
          <w:szCs w:val="20"/>
          <w:lang w:val="sr-Cyrl-CS"/>
        </w:rPr>
        <w:t>.</w:t>
      </w:r>
      <w:r w:rsidR="00351EF0" w:rsidRPr="00235D3B">
        <w:rPr>
          <w:rFonts w:ascii="Arial" w:hAnsi="Arial" w:cs="Arial"/>
          <w:sz w:val="20"/>
          <w:szCs w:val="20"/>
          <w:lang w:val="sr-Cyrl-CS"/>
        </w:rPr>
        <w:t xml:space="preserve"> године, са почетком у 12:</w:t>
      </w:r>
      <w:r w:rsidRPr="00235D3B">
        <w:rPr>
          <w:rFonts w:ascii="Arial" w:hAnsi="Arial" w:cs="Arial"/>
          <w:sz w:val="20"/>
          <w:szCs w:val="20"/>
          <w:lang w:val="sr-Cyrl-CS"/>
        </w:rPr>
        <w:t>00 часова</w:t>
      </w:r>
      <w:r w:rsidRPr="00D578DF">
        <w:rPr>
          <w:rFonts w:ascii="Arial" w:hAnsi="Arial" w:cs="Arial"/>
          <w:sz w:val="20"/>
          <w:szCs w:val="20"/>
          <w:lang w:val="sr-Cyrl-CS"/>
        </w:rPr>
        <w:t>.</w:t>
      </w:r>
    </w:p>
    <w:p w:rsidR="0064435F" w:rsidRPr="00663B32" w:rsidRDefault="0073572D" w:rsidP="003A6D03">
      <w:pPr>
        <w:spacing w:line="240" w:lineRule="auto"/>
        <w:contextualSpacing/>
        <w:jc w:val="both"/>
        <w:rPr>
          <w:rFonts w:ascii="Arial" w:hAnsi="Arial" w:cs="Arial"/>
          <w:sz w:val="20"/>
          <w:szCs w:val="20"/>
          <w:lang w:val="sr-Cyrl-CS"/>
        </w:rPr>
      </w:pP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>Ближа обавештења у вези са огласом, као и документацијом на основу које је сачињен и расписан овај оглас, могу се доб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ити у просторијама ЈП „Урбанизам</w:t>
      </w:r>
      <w:r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“ Панчево, у улици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Карађорђева бр.4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Панчево, контакт особа: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 xml:space="preserve"> Милан Балчин, теле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 xml:space="preserve">фон број </w:t>
      </w:r>
      <w:r w:rsidR="008A6F9E" w:rsidRPr="00663B32">
        <w:rPr>
          <w:rFonts w:ascii="Arial" w:hAnsi="Arial" w:cs="Arial"/>
          <w:color w:val="000000"/>
          <w:sz w:val="20"/>
          <w:szCs w:val="20"/>
          <w:lang w:val="sr-Cyrl-CS"/>
        </w:rPr>
        <w:t>013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/</w:t>
      </w:r>
      <w:r w:rsidR="00153747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D76F86">
        <w:rPr>
          <w:rFonts w:ascii="Arial" w:hAnsi="Arial" w:cs="Arial"/>
          <w:color w:val="000000"/>
          <w:sz w:val="20"/>
          <w:szCs w:val="20"/>
          <w:lang w:val="sr-Cyrl-CS"/>
        </w:rPr>
        <w:t>219-032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 xml:space="preserve">0 и 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у просторијама </w:t>
      </w:r>
      <w:r w:rsidR="00E57A96">
        <w:rPr>
          <w:rFonts w:ascii="Arial" w:hAnsi="Arial" w:cs="Arial"/>
          <w:color w:val="000000"/>
          <w:sz w:val="20"/>
          <w:szCs w:val="20"/>
          <w:lang w:val="sr-Cyrl-CS"/>
        </w:rPr>
        <w:t xml:space="preserve">Секретаријата за имовину 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 xml:space="preserve">Градске управе града Панчева, </w:t>
      </w:r>
      <w:r w:rsidR="00FA0738" w:rsidRPr="00FA0738">
        <w:rPr>
          <w:rFonts w:ascii="Arial" w:hAnsi="Arial" w:cs="Arial"/>
          <w:color w:val="000000"/>
          <w:sz w:val="20"/>
          <w:szCs w:val="20"/>
          <w:lang w:val="sr-Cyrl-CS"/>
        </w:rPr>
        <w:t>Трг Краља Петра I 2-4 , Панчево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контакт особа:</w:t>
      </w:r>
      <w:r w:rsidR="00987C33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C25197">
        <w:rPr>
          <w:rFonts w:ascii="Arial" w:hAnsi="Arial" w:cs="Arial"/>
          <w:color w:val="000000"/>
          <w:sz w:val="20"/>
          <w:szCs w:val="20"/>
          <w:lang w:val="sr-Cyrl-CS"/>
        </w:rPr>
        <w:t>Дејан Јовановић</w:t>
      </w:r>
      <w:r w:rsidR="00FA0738">
        <w:rPr>
          <w:rFonts w:ascii="Arial" w:hAnsi="Arial" w:cs="Arial"/>
          <w:color w:val="000000"/>
          <w:sz w:val="20"/>
          <w:szCs w:val="20"/>
          <w:lang w:val="sr-Cyrl-CS"/>
        </w:rPr>
        <w:t>, телефон број 013/351-228.</w:t>
      </w:r>
    </w:p>
    <w:p w:rsidR="00663B32" w:rsidRDefault="00663B32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D578DF" w:rsidRDefault="00D578DF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E01E5" w:rsidRDefault="007E01E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7E01E5" w:rsidRDefault="007E01E5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:rsidR="00C8520E" w:rsidRPr="00C8520E" w:rsidRDefault="00C8520E">
      <w:pPr>
        <w:spacing w:line="240" w:lineRule="auto"/>
        <w:contextualSpacing/>
        <w:rPr>
          <w:rFonts w:ascii="Arial" w:hAnsi="Arial" w:cs="Arial"/>
          <w:sz w:val="20"/>
          <w:szCs w:val="20"/>
          <w:lang w:val="sr-Cyrl-RS"/>
        </w:rPr>
      </w:pPr>
    </w:p>
    <w:sectPr w:rsidR="00C8520E" w:rsidRPr="00C8520E" w:rsidSect="003626FB">
      <w:pgSz w:w="11907" w:h="16840" w:code="9"/>
      <w:pgMar w:top="1440" w:right="1440" w:bottom="1440" w:left="1440" w:header="1134" w:footer="113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72D"/>
    <w:rsid w:val="0000274B"/>
    <w:rsid w:val="00040233"/>
    <w:rsid w:val="000509A2"/>
    <w:rsid w:val="000724C4"/>
    <w:rsid w:val="00073ADD"/>
    <w:rsid w:val="000763E0"/>
    <w:rsid w:val="000B47F1"/>
    <w:rsid w:val="000C5F3F"/>
    <w:rsid w:val="000C6BB4"/>
    <w:rsid w:val="000D349A"/>
    <w:rsid w:val="000F63E5"/>
    <w:rsid w:val="001024B7"/>
    <w:rsid w:val="00110CAD"/>
    <w:rsid w:val="00112444"/>
    <w:rsid w:val="00144470"/>
    <w:rsid w:val="00150FFA"/>
    <w:rsid w:val="00153747"/>
    <w:rsid w:val="0015614B"/>
    <w:rsid w:val="001657EB"/>
    <w:rsid w:val="00170E39"/>
    <w:rsid w:val="001A1394"/>
    <w:rsid w:val="001E64D9"/>
    <w:rsid w:val="001F550A"/>
    <w:rsid w:val="00233263"/>
    <w:rsid w:val="00235D3B"/>
    <w:rsid w:val="00244D38"/>
    <w:rsid w:val="00245E8A"/>
    <w:rsid w:val="00280DE9"/>
    <w:rsid w:val="002C49AD"/>
    <w:rsid w:val="002D2A32"/>
    <w:rsid w:val="00336160"/>
    <w:rsid w:val="00340B98"/>
    <w:rsid w:val="00351EF0"/>
    <w:rsid w:val="0035345D"/>
    <w:rsid w:val="003626FB"/>
    <w:rsid w:val="003A6D03"/>
    <w:rsid w:val="003A6DDA"/>
    <w:rsid w:val="003D70B9"/>
    <w:rsid w:val="00411CA3"/>
    <w:rsid w:val="00417715"/>
    <w:rsid w:val="00430768"/>
    <w:rsid w:val="00445A29"/>
    <w:rsid w:val="0046353F"/>
    <w:rsid w:val="00487E56"/>
    <w:rsid w:val="004942FF"/>
    <w:rsid w:val="004B2D02"/>
    <w:rsid w:val="004C4F4E"/>
    <w:rsid w:val="004C5906"/>
    <w:rsid w:val="004D2990"/>
    <w:rsid w:val="004D5803"/>
    <w:rsid w:val="00502A85"/>
    <w:rsid w:val="00514E31"/>
    <w:rsid w:val="0052015D"/>
    <w:rsid w:val="00520BC8"/>
    <w:rsid w:val="00524CCB"/>
    <w:rsid w:val="005332F0"/>
    <w:rsid w:val="0053777C"/>
    <w:rsid w:val="00541FD6"/>
    <w:rsid w:val="00542ABB"/>
    <w:rsid w:val="00587FEE"/>
    <w:rsid w:val="0059118A"/>
    <w:rsid w:val="005A0921"/>
    <w:rsid w:val="005B141A"/>
    <w:rsid w:val="005B7E9E"/>
    <w:rsid w:val="005D1709"/>
    <w:rsid w:val="005E2624"/>
    <w:rsid w:val="005F7047"/>
    <w:rsid w:val="006077DC"/>
    <w:rsid w:val="00607E10"/>
    <w:rsid w:val="00613AE0"/>
    <w:rsid w:val="00641B75"/>
    <w:rsid w:val="00642A54"/>
    <w:rsid w:val="00647AB2"/>
    <w:rsid w:val="00663B32"/>
    <w:rsid w:val="00666334"/>
    <w:rsid w:val="00670EE6"/>
    <w:rsid w:val="00674053"/>
    <w:rsid w:val="00676BDA"/>
    <w:rsid w:val="00683629"/>
    <w:rsid w:val="00684DC7"/>
    <w:rsid w:val="006A5724"/>
    <w:rsid w:val="006B1835"/>
    <w:rsid w:val="006B300D"/>
    <w:rsid w:val="006B4D26"/>
    <w:rsid w:val="006B798D"/>
    <w:rsid w:val="006C1457"/>
    <w:rsid w:val="006E3A3C"/>
    <w:rsid w:val="0073572D"/>
    <w:rsid w:val="00752A64"/>
    <w:rsid w:val="00760A32"/>
    <w:rsid w:val="007615BF"/>
    <w:rsid w:val="007622F0"/>
    <w:rsid w:val="00797BF7"/>
    <w:rsid w:val="007A1AEC"/>
    <w:rsid w:val="007B133E"/>
    <w:rsid w:val="007C0457"/>
    <w:rsid w:val="007C3086"/>
    <w:rsid w:val="007D0924"/>
    <w:rsid w:val="007E01E5"/>
    <w:rsid w:val="007F1355"/>
    <w:rsid w:val="00802CD1"/>
    <w:rsid w:val="00802F2C"/>
    <w:rsid w:val="00817AE8"/>
    <w:rsid w:val="008346B5"/>
    <w:rsid w:val="00864705"/>
    <w:rsid w:val="008709E4"/>
    <w:rsid w:val="00877B18"/>
    <w:rsid w:val="008A6F9E"/>
    <w:rsid w:val="008C07FA"/>
    <w:rsid w:val="008C0ECA"/>
    <w:rsid w:val="008C44F8"/>
    <w:rsid w:val="008C5960"/>
    <w:rsid w:val="008D76F6"/>
    <w:rsid w:val="008D7FB9"/>
    <w:rsid w:val="008F2269"/>
    <w:rsid w:val="0090762A"/>
    <w:rsid w:val="00916CE9"/>
    <w:rsid w:val="00937B75"/>
    <w:rsid w:val="009406F4"/>
    <w:rsid w:val="00940977"/>
    <w:rsid w:val="00957DA2"/>
    <w:rsid w:val="00987C33"/>
    <w:rsid w:val="009A3658"/>
    <w:rsid w:val="009B632C"/>
    <w:rsid w:val="009C02A2"/>
    <w:rsid w:val="009C3C53"/>
    <w:rsid w:val="009D6234"/>
    <w:rsid w:val="009F40DB"/>
    <w:rsid w:val="009F72BA"/>
    <w:rsid w:val="00A05AE4"/>
    <w:rsid w:val="00A30E80"/>
    <w:rsid w:val="00A32C30"/>
    <w:rsid w:val="00A44223"/>
    <w:rsid w:val="00A5005D"/>
    <w:rsid w:val="00A53CC6"/>
    <w:rsid w:val="00A60A0E"/>
    <w:rsid w:val="00A6533C"/>
    <w:rsid w:val="00A71092"/>
    <w:rsid w:val="00A85BCD"/>
    <w:rsid w:val="00AA3B33"/>
    <w:rsid w:val="00AA3BDE"/>
    <w:rsid w:val="00AC4559"/>
    <w:rsid w:val="00AD4FAF"/>
    <w:rsid w:val="00AD57D3"/>
    <w:rsid w:val="00B0186C"/>
    <w:rsid w:val="00B22549"/>
    <w:rsid w:val="00B27495"/>
    <w:rsid w:val="00B30823"/>
    <w:rsid w:val="00B320E3"/>
    <w:rsid w:val="00B366EE"/>
    <w:rsid w:val="00B40940"/>
    <w:rsid w:val="00B46602"/>
    <w:rsid w:val="00B4663A"/>
    <w:rsid w:val="00B65B82"/>
    <w:rsid w:val="00B7138D"/>
    <w:rsid w:val="00B7449E"/>
    <w:rsid w:val="00B808DC"/>
    <w:rsid w:val="00B842EE"/>
    <w:rsid w:val="00B85F42"/>
    <w:rsid w:val="00B96B82"/>
    <w:rsid w:val="00BA4FD5"/>
    <w:rsid w:val="00BB57DA"/>
    <w:rsid w:val="00BD1821"/>
    <w:rsid w:val="00BD5B56"/>
    <w:rsid w:val="00BF0974"/>
    <w:rsid w:val="00BF286F"/>
    <w:rsid w:val="00BF677C"/>
    <w:rsid w:val="00C24588"/>
    <w:rsid w:val="00C25197"/>
    <w:rsid w:val="00C64898"/>
    <w:rsid w:val="00C823D6"/>
    <w:rsid w:val="00C8520E"/>
    <w:rsid w:val="00C90CC3"/>
    <w:rsid w:val="00CA006A"/>
    <w:rsid w:val="00CA0274"/>
    <w:rsid w:val="00CB0840"/>
    <w:rsid w:val="00CC2C80"/>
    <w:rsid w:val="00CC6912"/>
    <w:rsid w:val="00CC6C44"/>
    <w:rsid w:val="00CE6D8C"/>
    <w:rsid w:val="00D048E2"/>
    <w:rsid w:val="00D21580"/>
    <w:rsid w:val="00D27E0F"/>
    <w:rsid w:val="00D33C4F"/>
    <w:rsid w:val="00D578DF"/>
    <w:rsid w:val="00D66DD8"/>
    <w:rsid w:val="00D76F86"/>
    <w:rsid w:val="00D80C61"/>
    <w:rsid w:val="00D962C8"/>
    <w:rsid w:val="00DA177B"/>
    <w:rsid w:val="00DC4A38"/>
    <w:rsid w:val="00DC541A"/>
    <w:rsid w:val="00DC686D"/>
    <w:rsid w:val="00DE1EC9"/>
    <w:rsid w:val="00E00D20"/>
    <w:rsid w:val="00E07743"/>
    <w:rsid w:val="00E1049D"/>
    <w:rsid w:val="00E10E8E"/>
    <w:rsid w:val="00E12E1E"/>
    <w:rsid w:val="00E147B8"/>
    <w:rsid w:val="00E21AA0"/>
    <w:rsid w:val="00E22BEE"/>
    <w:rsid w:val="00E317EA"/>
    <w:rsid w:val="00E32ADA"/>
    <w:rsid w:val="00E34100"/>
    <w:rsid w:val="00E427BE"/>
    <w:rsid w:val="00E57A96"/>
    <w:rsid w:val="00EB1B9C"/>
    <w:rsid w:val="00EC1652"/>
    <w:rsid w:val="00EC2DDA"/>
    <w:rsid w:val="00EC6866"/>
    <w:rsid w:val="00EC73BB"/>
    <w:rsid w:val="00ED6563"/>
    <w:rsid w:val="00EF7799"/>
    <w:rsid w:val="00F57C13"/>
    <w:rsid w:val="00F6256B"/>
    <w:rsid w:val="00F6785E"/>
    <w:rsid w:val="00F707AD"/>
    <w:rsid w:val="00FA0738"/>
    <w:rsid w:val="00FD2720"/>
    <w:rsid w:val="00FD3432"/>
    <w:rsid w:val="00FF0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55377"/>
  <w15:docId w15:val="{3B3FF076-053F-4CD7-9020-ABFB2B221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5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TextBody"/>
    <w:qFormat/>
    <w:rsid w:val="0073572D"/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extBody">
    <w:name w:val="Text Body"/>
    <w:basedOn w:val="Normal"/>
    <w:link w:val="BodyTextChar"/>
    <w:rsid w:val="0073572D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customStyle="1" w:styleId="TableContents">
    <w:name w:val="Table Contents"/>
    <w:basedOn w:val="Normal"/>
    <w:qFormat/>
    <w:rsid w:val="007357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4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C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2</dc:creator>
  <cp:keywords/>
  <dc:description/>
  <cp:lastModifiedBy>Jelena Ankić</cp:lastModifiedBy>
  <cp:revision>3</cp:revision>
  <cp:lastPrinted>2022-11-16T12:55:00Z</cp:lastPrinted>
  <dcterms:created xsi:type="dcterms:W3CDTF">2022-11-16T13:10:00Z</dcterms:created>
  <dcterms:modified xsi:type="dcterms:W3CDTF">2022-11-17T08:40:00Z</dcterms:modified>
</cp:coreProperties>
</file>