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8"/>
      </w:tblGrid>
      <w:tr w:rsidR="00BA6BE3" w:rsidRPr="004924DB" w14:paraId="2F88C9EC" w14:textId="77777777" w:rsidTr="007556D5">
        <w:trPr>
          <w:trHeight w:val="800"/>
        </w:trPr>
        <w:tc>
          <w:tcPr>
            <w:tcW w:w="9198" w:type="dxa"/>
            <w:vAlign w:val="center"/>
          </w:tcPr>
          <w:p w14:paraId="44A2AB0C" w14:textId="77777777" w:rsidR="00BA6BE3" w:rsidRPr="004924DB" w:rsidRDefault="00BA6BE3" w:rsidP="007556D5">
            <w:pPr>
              <w:pStyle w:val="Subtitle"/>
            </w:pPr>
            <w:bookmarkStart w:id="0" w:name="_Toc333242830"/>
            <w:r>
              <w:t>Obrazac ispunjenosti uslova</w:t>
            </w:r>
            <w:bookmarkEnd w:id="0"/>
          </w:p>
        </w:tc>
      </w:tr>
    </w:tbl>
    <w:p w14:paraId="2DB71F0E" w14:textId="77777777" w:rsidR="00BA6BE3" w:rsidRPr="004924DB" w:rsidRDefault="00BA6BE3" w:rsidP="00BA6BE3"/>
    <w:p w14:paraId="652F1807" w14:textId="77777777" w:rsidR="00BA6BE3" w:rsidRPr="004924DB" w:rsidRDefault="00BA6BE3" w:rsidP="00BA6BE3">
      <w:pPr>
        <w:jc w:val="center"/>
        <w:rPr>
          <w:b/>
          <w:bCs/>
          <w:sz w:val="32"/>
          <w:szCs w:val="32"/>
        </w:rPr>
      </w:pPr>
      <w:r>
        <w:rPr>
          <w:b/>
          <w:sz w:val="32"/>
        </w:rPr>
        <w:t>Sadržaj</w:t>
      </w:r>
    </w:p>
    <w:p w14:paraId="5AB9AA5F" w14:textId="77777777" w:rsidR="00BA6BE3" w:rsidRPr="004924DB" w:rsidRDefault="00BA6BE3" w:rsidP="00BA6BE3">
      <w:pPr>
        <w:rPr>
          <w:i/>
          <w:iCs/>
        </w:rPr>
      </w:pPr>
    </w:p>
    <w:p w14:paraId="1FC9D295" w14:textId="77777777" w:rsidR="00BA6BE3" w:rsidRPr="004924DB" w:rsidRDefault="00BA6BE3" w:rsidP="00BA6BE3">
      <w:pPr>
        <w:jc w:val="right"/>
        <w:rPr>
          <w:b/>
          <w:bCs/>
          <w:sz w:val="32"/>
          <w:szCs w:val="32"/>
        </w:rPr>
      </w:pPr>
    </w:p>
    <w:p w14:paraId="1CA07054" w14:textId="77777777" w:rsidR="00BA6BE3" w:rsidRPr="004924DB" w:rsidRDefault="00BA6BE3" w:rsidP="00BA6BE3">
      <w:pPr>
        <w:jc w:val="right"/>
        <w:rPr>
          <w:b/>
          <w:bCs/>
        </w:rPr>
      </w:pPr>
    </w:p>
    <w:p w14:paraId="520203F5" w14:textId="77777777" w:rsidR="00BA6BE3" w:rsidRDefault="00C14857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 w:rsidRPr="004924DB">
        <w:rPr>
          <w:b w:val="0"/>
          <w:bCs w:val="0"/>
          <w:noProof w:val="0"/>
          <w:lang w:val="en-GB"/>
        </w:rPr>
        <w:fldChar w:fldCharType="begin"/>
      </w:r>
      <w:r w:rsidR="00BA6BE3" w:rsidRPr="00E50D79">
        <w:rPr>
          <w:b w:val="0"/>
          <w:bCs w:val="0"/>
          <w:noProof w:val="0"/>
        </w:rPr>
        <w:instrText xml:space="preserve"> TOC \t "Section VI. Header,1" </w:instrText>
      </w:r>
      <w:r w:rsidRPr="004924DB">
        <w:rPr>
          <w:b w:val="0"/>
          <w:bCs w:val="0"/>
          <w:noProof w:val="0"/>
          <w:lang w:val="en-GB"/>
        </w:rPr>
        <w:fldChar w:fldCharType="separate"/>
      </w:r>
      <w:r w:rsidR="00BA6BE3">
        <w:t>1. Prateće usluge i raspored isporučivanja</w:t>
      </w:r>
      <w:r w:rsidR="00BA6BE3">
        <w:tab/>
      </w:r>
      <w:r w:rsidR="00AF7A1D">
        <w:t>2</w:t>
      </w:r>
    </w:p>
    <w:p w14:paraId="325EA5BF" w14:textId="77777777" w:rsidR="00BA6BE3" w:rsidRDefault="00BA6BE3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>
        <w:t>2. Tehničke specifikacije</w:t>
      </w:r>
      <w:r>
        <w:tab/>
      </w:r>
      <w:r w:rsidR="00AF7A1D">
        <w:t>3</w:t>
      </w:r>
    </w:p>
    <w:p w14:paraId="74095EC2" w14:textId="77777777" w:rsidR="00BA6BE3" w:rsidRDefault="00BA6BE3" w:rsidP="00BA6BE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sr-Latn-CS"/>
        </w:rPr>
      </w:pPr>
      <w:r>
        <w:t>3. Opšti tehnički uslovi</w:t>
      </w:r>
      <w:r>
        <w:tab/>
      </w:r>
      <w:r w:rsidR="00AF7A1D">
        <w:t>4</w:t>
      </w:r>
    </w:p>
    <w:p w14:paraId="26853888" w14:textId="77777777" w:rsidR="00BA6BE3" w:rsidRDefault="00C14857" w:rsidP="00BA6BE3">
      <w:pPr>
        <w:pStyle w:val="TOC1"/>
        <w:rPr>
          <w:b w:val="0"/>
          <w:bCs w:val="0"/>
          <w:noProof w:val="0"/>
          <w:lang w:val="en-GB"/>
        </w:rPr>
        <w:sectPr w:rsidR="00BA6BE3" w:rsidSect="00D508B8">
          <w:footerReference w:type="default" r:id="rId6"/>
          <w:pgSz w:w="12240" w:h="15840" w:code="1"/>
          <w:pgMar w:top="1412" w:right="1440" w:bottom="1411" w:left="1412" w:header="720" w:footer="720" w:gutter="0"/>
          <w:pgNumType w:chapStyle="1"/>
          <w:cols w:space="720"/>
          <w:docGrid w:linePitch="326"/>
        </w:sectPr>
      </w:pPr>
      <w:r w:rsidRPr="004924DB">
        <w:rPr>
          <w:b w:val="0"/>
          <w:bCs w:val="0"/>
          <w:noProof w:val="0"/>
          <w:lang w:val="en-GB"/>
        </w:rPr>
        <w:fldChar w:fldCharType="end"/>
      </w:r>
    </w:p>
    <w:p w14:paraId="5FD67D37" w14:textId="77777777" w:rsidR="00BA6BE3" w:rsidRPr="004924DB" w:rsidRDefault="00BA6BE3" w:rsidP="00BA6BE3">
      <w:pPr>
        <w:pStyle w:val="SectionVIHeader"/>
      </w:pPr>
      <w:bookmarkStart w:id="1" w:name="_Toc333312138"/>
      <w:r>
        <w:lastRenderedPageBreak/>
        <w:t>1. Prateće usluge i raspored isporučivanja</w:t>
      </w:r>
      <w:bookmarkEnd w:id="1"/>
    </w:p>
    <w:p w14:paraId="428E8F95" w14:textId="77777777" w:rsidR="00BA6BE3" w:rsidRDefault="00BA6BE3" w:rsidP="00BA6BE3"/>
    <w:p w14:paraId="7227107B" w14:textId="77777777" w:rsidR="00BA6BE3" w:rsidRDefault="00BA6BE3" w:rsidP="00BA6BE3"/>
    <w:tbl>
      <w:tblPr>
        <w:tblW w:w="122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836"/>
        <w:gridCol w:w="1864"/>
      </w:tblGrid>
      <w:tr w:rsidR="00BA6BE3" w:rsidRPr="00B417AA" w14:paraId="15DDBFC6" w14:textId="77777777" w:rsidTr="00AD2AE6">
        <w:trPr>
          <w:cantSplit/>
          <w:trHeight w:val="1104"/>
          <w:jc w:val="center"/>
        </w:trPr>
        <w:tc>
          <w:tcPr>
            <w:tcW w:w="558" w:type="dxa"/>
            <w:shd w:val="clear" w:color="auto" w:fill="D9D9D9"/>
            <w:vAlign w:val="center"/>
          </w:tcPr>
          <w:p w14:paraId="5FB03837" w14:textId="77777777"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No</w:t>
            </w:r>
            <w:r w:rsidRPr="00052383">
              <w:rPr>
                <w:sz w:val="22"/>
                <w:szCs w:val="22"/>
              </w:rPr>
              <w:t>.</w:t>
            </w:r>
          </w:p>
        </w:tc>
        <w:tc>
          <w:tcPr>
            <w:tcW w:w="9836" w:type="dxa"/>
            <w:shd w:val="clear" w:color="auto" w:fill="D9D9D9"/>
            <w:vAlign w:val="center"/>
          </w:tcPr>
          <w:p w14:paraId="066987CD" w14:textId="77777777"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Uslovi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198B7394" w14:textId="50DB5611" w:rsidR="00BA6BE3" w:rsidRPr="004121DC" w:rsidRDefault="00AD2AE6" w:rsidP="007556D5">
            <w:pPr>
              <w:jc w:val="center"/>
            </w:pPr>
            <w:r>
              <w:rPr>
                <w:sz w:val="22"/>
                <w:szCs w:val="22"/>
              </w:rPr>
              <w:t>Rok</w:t>
            </w:r>
          </w:p>
        </w:tc>
      </w:tr>
      <w:tr w:rsidR="00BA6BE3" w:rsidRPr="00324256" w14:paraId="4106A50D" w14:textId="77777777" w:rsidTr="00AD2AE6">
        <w:trPr>
          <w:cantSplit/>
          <w:trHeight w:val="378"/>
          <w:jc w:val="center"/>
        </w:trPr>
        <w:tc>
          <w:tcPr>
            <w:tcW w:w="558" w:type="dxa"/>
            <w:vAlign w:val="center"/>
          </w:tcPr>
          <w:p w14:paraId="7712BB95" w14:textId="77777777" w:rsidR="00BA6BE3" w:rsidRPr="00052383" w:rsidRDefault="00BA6BE3" w:rsidP="007556D5">
            <w:pPr>
              <w:jc w:val="center"/>
            </w:pPr>
            <w:r w:rsidRPr="00052383">
              <w:rPr>
                <w:sz w:val="22"/>
                <w:szCs w:val="22"/>
              </w:rPr>
              <w:t>1</w:t>
            </w:r>
          </w:p>
        </w:tc>
        <w:tc>
          <w:tcPr>
            <w:tcW w:w="9836" w:type="dxa"/>
            <w:vAlign w:val="center"/>
          </w:tcPr>
          <w:p w14:paraId="24B34D39" w14:textId="689A8F0F" w:rsidR="00BA6BE3" w:rsidRPr="00324256" w:rsidRDefault="00ED0848" w:rsidP="005F6871">
            <w:pPr>
              <w:rPr>
                <w:strike/>
              </w:rPr>
            </w:pPr>
            <w:r>
              <w:t>Krajnji rok za isporuku dobara</w:t>
            </w:r>
            <w:r w:rsidR="00376469">
              <w:t xml:space="preserve"> </w:t>
            </w:r>
            <w:r w:rsidR="006441BA" w:rsidRPr="00324256">
              <w:t xml:space="preserve">od </w:t>
            </w:r>
            <w:r w:rsidR="006441BA" w:rsidRPr="00F74563">
              <w:t xml:space="preserve">dana prijema pisanog naloga za isporuku dobara od strane Naručioca, </w:t>
            </w:r>
            <w:r w:rsidR="000F5D95" w:rsidRPr="00F74563">
              <w:t>u skladu sa dinamikom</w:t>
            </w:r>
            <w:r w:rsidR="000F5D95" w:rsidRPr="00F74563" w:rsidDel="000F5D95">
              <w:t xml:space="preserve"> </w:t>
            </w:r>
            <w:r w:rsidR="006441BA" w:rsidRPr="00F74563">
              <w:t>predviđenom u Projektnom</w:t>
            </w:r>
            <w:r w:rsidR="00376469" w:rsidRPr="00F74563">
              <w:t xml:space="preserve"> zadatku za isporuku</w:t>
            </w:r>
            <w:r w:rsidR="006441BA" w:rsidRPr="00F74563">
              <w:t xml:space="preserve"> dobara</w:t>
            </w:r>
            <w:r w:rsidR="003B5652" w:rsidRPr="00F74563">
              <w:t>-Termin plan</w:t>
            </w:r>
            <w:r w:rsidRPr="00F74563">
              <w:t>, iznosi (u danima)</w:t>
            </w:r>
          </w:p>
        </w:tc>
        <w:tc>
          <w:tcPr>
            <w:tcW w:w="1864" w:type="dxa"/>
            <w:vAlign w:val="center"/>
          </w:tcPr>
          <w:p w14:paraId="0DA6548F" w14:textId="4D5932EB" w:rsidR="00BA6BE3" w:rsidRPr="00BA5F87" w:rsidRDefault="00BA5F87" w:rsidP="007556D5">
            <w:pPr>
              <w:jc w:val="center"/>
            </w:pPr>
            <w:r w:rsidRPr="00BA5F87">
              <w:t>30</w:t>
            </w:r>
          </w:p>
        </w:tc>
      </w:tr>
      <w:tr w:rsidR="00BA6BE3" w:rsidRPr="00324256" w14:paraId="5E4C02D7" w14:textId="77777777" w:rsidTr="00AD2AE6">
        <w:trPr>
          <w:cantSplit/>
          <w:trHeight w:val="342"/>
          <w:jc w:val="center"/>
        </w:trPr>
        <w:tc>
          <w:tcPr>
            <w:tcW w:w="558" w:type="dxa"/>
            <w:vAlign w:val="center"/>
          </w:tcPr>
          <w:p w14:paraId="36F6B8EB" w14:textId="77777777" w:rsidR="00BA6BE3" w:rsidRPr="00052383" w:rsidRDefault="00BA6BE3" w:rsidP="007556D5">
            <w:pPr>
              <w:jc w:val="center"/>
            </w:pPr>
            <w:r w:rsidRPr="00052383">
              <w:rPr>
                <w:sz w:val="22"/>
                <w:szCs w:val="22"/>
              </w:rPr>
              <w:t>2</w:t>
            </w:r>
          </w:p>
        </w:tc>
        <w:tc>
          <w:tcPr>
            <w:tcW w:w="9836" w:type="dxa"/>
            <w:vAlign w:val="center"/>
          </w:tcPr>
          <w:p w14:paraId="3220D701" w14:textId="35728B29" w:rsidR="00BA6BE3" w:rsidRPr="00F74563" w:rsidRDefault="00BA6BE3" w:rsidP="007556D5">
            <w:r w:rsidRPr="00F74563">
              <w:t>Minimalna proizvođačka garancija</w:t>
            </w:r>
            <w:r w:rsidR="006441BA" w:rsidRPr="00F74563">
              <w:t xml:space="preserve"> od momenta isporuke dobara</w:t>
            </w:r>
            <w:r w:rsidRPr="00F74563">
              <w:t xml:space="preserve"> (u godinama)</w:t>
            </w:r>
          </w:p>
        </w:tc>
        <w:tc>
          <w:tcPr>
            <w:tcW w:w="1864" w:type="dxa"/>
            <w:vAlign w:val="center"/>
          </w:tcPr>
          <w:p w14:paraId="30E50DB7" w14:textId="3D1A4FC2" w:rsidR="00BA6BE3" w:rsidRPr="00F74563" w:rsidRDefault="006441BA" w:rsidP="007556D5">
            <w:pPr>
              <w:jc w:val="center"/>
            </w:pPr>
            <w:r w:rsidRPr="00F74563">
              <w:rPr>
                <w:sz w:val="22"/>
                <w:szCs w:val="22"/>
              </w:rPr>
              <w:t>2</w:t>
            </w:r>
          </w:p>
        </w:tc>
      </w:tr>
      <w:tr w:rsidR="00BA6BE3" w:rsidRPr="00324256" w14:paraId="2AE148FD" w14:textId="77777777" w:rsidTr="00AD2AE6">
        <w:trPr>
          <w:cantSplit/>
          <w:trHeight w:val="342"/>
          <w:jc w:val="center"/>
        </w:trPr>
        <w:tc>
          <w:tcPr>
            <w:tcW w:w="558" w:type="dxa"/>
            <w:vAlign w:val="center"/>
          </w:tcPr>
          <w:p w14:paraId="2515D862" w14:textId="77777777" w:rsidR="00BA6BE3" w:rsidRPr="00052383" w:rsidRDefault="00BA6BE3" w:rsidP="007556D5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36" w:type="dxa"/>
            <w:vAlign w:val="center"/>
          </w:tcPr>
          <w:p w14:paraId="521AFF1E" w14:textId="2CB55D30" w:rsidR="00BA6BE3" w:rsidRPr="00F74563" w:rsidRDefault="00200071" w:rsidP="007556D5">
            <w:r w:rsidRPr="00F74563">
              <w:t>Maksimalni period zamene p</w:t>
            </w:r>
            <w:r w:rsidR="00BA6BE3" w:rsidRPr="00F74563">
              <w:t>olomljenih ili oštećenih delova</w:t>
            </w:r>
            <w:r w:rsidR="00324256" w:rsidRPr="00F74563">
              <w:t xml:space="preserve"> dobara</w:t>
            </w:r>
            <w:r w:rsidR="000F5D95" w:rsidRPr="00F74563">
              <w:t xml:space="preserve"> (u danima)</w:t>
            </w:r>
          </w:p>
        </w:tc>
        <w:tc>
          <w:tcPr>
            <w:tcW w:w="1864" w:type="dxa"/>
            <w:vAlign w:val="center"/>
          </w:tcPr>
          <w:p w14:paraId="70BA01BB" w14:textId="77777777" w:rsidR="00BA6BE3" w:rsidRPr="00F74563" w:rsidRDefault="00BA6BE3" w:rsidP="007556D5">
            <w:pPr>
              <w:jc w:val="center"/>
            </w:pPr>
            <w:r w:rsidRPr="00F74563">
              <w:rPr>
                <w:sz w:val="22"/>
                <w:szCs w:val="22"/>
              </w:rPr>
              <w:t>10</w:t>
            </w:r>
          </w:p>
        </w:tc>
      </w:tr>
    </w:tbl>
    <w:p w14:paraId="26DD8E72" w14:textId="3AA756E4" w:rsidR="00BA6BE3" w:rsidRDefault="00BA6BE3" w:rsidP="00BA6BE3">
      <w:pPr>
        <w:sectPr w:rsidR="00BA6BE3" w:rsidSect="00D508B8">
          <w:pgSz w:w="15840" w:h="12240" w:orient="landscape" w:code="1"/>
          <w:pgMar w:top="1412" w:right="1411" w:bottom="1440" w:left="1412" w:header="720" w:footer="720" w:gutter="0"/>
          <w:pgNumType w:chapStyle="1"/>
          <w:cols w:space="720"/>
          <w:docGrid w:linePitch="326"/>
        </w:sectPr>
      </w:pPr>
      <w:r>
        <w:t xml:space="preserve">     </w:t>
      </w:r>
      <w:bookmarkStart w:id="2" w:name="_GoBack"/>
      <w:bookmarkEnd w:id="2"/>
    </w:p>
    <w:p w14:paraId="1CAE6F00" w14:textId="77777777" w:rsidR="00BA6BE3" w:rsidRPr="004924DB" w:rsidRDefault="00BA6BE3" w:rsidP="00BA6BE3">
      <w:pPr>
        <w:pStyle w:val="SectionVIHeader"/>
      </w:pPr>
      <w:bookmarkStart w:id="3" w:name="_Toc333312139"/>
      <w:r>
        <w:lastRenderedPageBreak/>
        <w:t>2. Tehničke specifikacije</w:t>
      </w:r>
      <w:bookmarkEnd w:id="3"/>
    </w:p>
    <w:p w14:paraId="6AE526B1" w14:textId="77777777" w:rsidR="00BA6BE3" w:rsidRPr="004924DB" w:rsidRDefault="00BA6BE3" w:rsidP="00BA6BE3">
      <w:pPr>
        <w:suppressAutoHyphens/>
        <w:jc w:val="both"/>
      </w:pPr>
    </w:p>
    <w:p w14:paraId="740A5061" w14:textId="37491094" w:rsidR="00BA6BE3" w:rsidRPr="00B519AB" w:rsidRDefault="00BA6BE3" w:rsidP="00BA6BE3">
      <w:pPr>
        <w:jc w:val="both"/>
        <w:rPr>
          <w:iCs/>
        </w:rPr>
      </w:pPr>
      <w:r w:rsidRPr="00B519AB">
        <w:t xml:space="preserve">Cilj tehničkih specifikacija (TS) je da se definišu tehničke karakteristike dobara i </w:t>
      </w:r>
      <w:r w:rsidR="000C1EB7">
        <w:t xml:space="preserve">prateće </w:t>
      </w:r>
      <w:r w:rsidRPr="00B519AB">
        <w:t>uslug</w:t>
      </w:r>
      <w:r w:rsidR="000C1EB7">
        <w:t>e</w:t>
      </w:r>
      <w:r w:rsidRPr="00B519AB">
        <w:t xml:space="preserve"> koje naručilac zahteva. </w:t>
      </w:r>
    </w:p>
    <w:p w14:paraId="4ABA91A6" w14:textId="77777777" w:rsidR="00BA6BE3" w:rsidRPr="00B519AB" w:rsidRDefault="00BA6BE3" w:rsidP="00BA6BE3">
      <w:pPr>
        <w:jc w:val="both"/>
        <w:rPr>
          <w:iCs/>
        </w:rPr>
      </w:pPr>
    </w:p>
    <w:p w14:paraId="7272633F" w14:textId="77777777" w:rsidR="00BA6BE3" w:rsidRPr="00B519AB" w:rsidRDefault="00BA6BE3" w:rsidP="00BA6BE3">
      <w:pPr>
        <w:jc w:val="both"/>
        <w:rPr>
          <w:iCs/>
        </w:rPr>
      </w:pPr>
      <w:r w:rsidRPr="00B519AB">
        <w:t>TS zahtevaju da sva dobra i materijali ugrađeni u robu budu novi, nekorišćeni, najnovijih ili savremenih modela i da u sebi sadrže nedavna poboljšanja u dizajnu i materijalima, ukoliko nije drugačije uslovljeno ugovorom.</w:t>
      </w:r>
    </w:p>
    <w:p w14:paraId="29564ED7" w14:textId="77777777" w:rsidR="00BA6BE3" w:rsidRPr="00B519AB" w:rsidRDefault="00BA6BE3" w:rsidP="00BA6BE3">
      <w:pPr>
        <w:jc w:val="both"/>
        <w:rPr>
          <w:iCs/>
        </w:rPr>
      </w:pPr>
      <w:r w:rsidRPr="00B519AB">
        <w:t xml:space="preserve"> </w:t>
      </w:r>
    </w:p>
    <w:p w14:paraId="6F1B57C2" w14:textId="3F06ECE7" w:rsidR="00BA6BE3" w:rsidRPr="00224F20" w:rsidRDefault="00BA6BE3" w:rsidP="00BA6BE3">
      <w:pPr>
        <w:jc w:val="both"/>
        <w:rPr>
          <w:b/>
          <w:i/>
        </w:rPr>
      </w:pPr>
      <w:r w:rsidRPr="001830D3">
        <w:rPr>
          <w:b/>
          <w:i/>
        </w:rPr>
        <w:t>Tabele tehničkih specifikacija svih stavki koje su predmet nabavke date su za svak</w:t>
      </w:r>
      <w:r w:rsidR="000C1EB7" w:rsidRPr="001830D3">
        <w:rPr>
          <w:b/>
          <w:i/>
        </w:rPr>
        <w:t>u partiju</w:t>
      </w:r>
      <w:r w:rsidRPr="001830D3">
        <w:rPr>
          <w:b/>
          <w:i/>
        </w:rPr>
        <w:t xml:space="preserve"> kao poseban excel fajl – </w:t>
      </w:r>
      <w:r w:rsidR="006441BA" w:rsidRPr="00F74563">
        <w:rPr>
          <w:b/>
          <w:i/>
        </w:rPr>
        <w:t>Aneks</w:t>
      </w:r>
      <w:r w:rsidR="00B5063D" w:rsidRPr="00F74563">
        <w:rPr>
          <w:b/>
          <w:i/>
        </w:rPr>
        <w:t xml:space="preserve"> 1</w:t>
      </w:r>
      <w:r w:rsidR="003467FD" w:rsidRPr="00F74563">
        <w:rPr>
          <w:b/>
          <w:i/>
        </w:rPr>
        <w:t>:</w:t>
      </w:r>
      <w:r w:rsidR="00E2533A">
        <w:rPr>
          <w:b/>
          <w:i/>
        </w:rPr>
        <w:t>Tehnički zahtevi i standardi</w:t>
      </w:r>
      <w:r w:rsidRPr="00F74563">
        <w:rPr>
          <w:b/>
          <w:i/>
        </w:rPr>
        <w:t>.</w:t>
      </w:r>
    </w:p>
    <w:p w14:paraId="78C15646" w14:textId="77777777" w:rsidR="003E42BA" w:rsidRPr="00224F20" w:rsidRDefault="003E42BA" w:rsidP="00BA6BE3">
      <w:pPr>
        <w:jc w:val="both"/>
        <w:rPr>
          <w:b/>
          <w:i/>
        </w:rPr>
      </w:pPr>
    </w:p>
    <w:p w14:paraId="27036746" w14:textId="2059B125" w:rsidR="00BA6BE3" w:rsidRDefault="00BA6BE3" w:rsidP="00BA6BE3">
      <w:pPr>
        <w:pStyle w:val="SectionVIHeader"/>
      </w:pPr>
      <w:r>
        <w:br w:type="page"/>
      </w:r>
      <w:r>
        <w:lastRenderedPageBreak/>
        <w:t xml:space="preserve">3. </w:t>
      </w:r>
      <w:bookmarkStart w:id="4" w:name="_Toc333312140"/>
      <w:r w:rsidRPr="002E6D75">
        <w:t>Opšti tehnički uslovi - speci</w:t>
      </w:r>
      <w:r>
        <w:t xml:space="preserve">fikacije za </w:t>
      </w:r>
      <w:bookmarkEnd w:id="4"/>
      <w:r w:rsidR="00FB2F26">
        <w:t>dobra</w:t>
      </w:r>
    </w:p>
    <w:p w14:paraId="489DA559" w14:textId="77777777" w:rsidR="00BA6BE3" w:rsidRDefault="00BA6BE3" w:rsidP="00BA6BE3">
      <w:pPr>
        <w:pStyle w:val="SectionVIHeader"/>
        <w:jc w:val="both"/>
        <w:rPr>
          <w:b w:val="0"/>
          <w:sz w:val="24"/>
          <w:szCs w:val="24"/>
          <w:u w:val="single"/>
        </w:rPr>
      </w:pPr>
    </w:p>
    <w:p w14:paraId="62DD14A8" w14:textId="55EF0795" w:rsidR="00BA6BE3" w:rsidRDefault="00BA6BE3" w:rsidP="00BA6BE3">
      <w:pPr>
        <w:pStyle w:val="SectionVIHeader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u w:val="single"/>
        </w:rPr>
        <w:t xml:space="preserve">Opšti tehnički zahtevi </w:t>
      </w:r>
      <w:r w:rsidR="00FB2F26">
        <w:rPr>
          <w:b w:val="0"/>
          <w:sz w:val="24"/>
          <w:szCs w:val="24"/>
          <w:u w:val="single"/>
        </w:rPr>
        <w:t>za dobra</w:t>
      </w:r>
    </w:p>
    <w:p w14:paraId="566E5C41" w14:textId="310E6A0F" w:rsidR="00BA6BE3" w:rsidRPr="00995B55" w:rsidRDefault="00BA6BE3" w:rsidP="00BA6BE3">
      <w:pPr>
        <w:pStyle w:val="SectionVIHeader"/>
        <w:jc w:val="both"/>
        <w:rPr>
          <w:sz w:val="24"/>
          <w:szCs w:val="24"/>
        </w:rPr>
      </w:pPr>
      <w:r w:rsidRPr="00995B55">
        <w:rPr>
          <w:sz w:val="24"/>
          <w:szCs w:val="24"/>
        </w:rPr>
        <w:t xml:space="preserve">Tabela </w:t>
      </w:r>
      <w:r>
        <w:rPr>
          <w:sz w:val="24"/>
          <w:szCs w:val="24"/>
        </w:rPr>
        <w:t xml:space="preserve">sa tehničkim standardima i </w:t>
      </w:r>
      <w:r w:rsidR="00FB2F26">
        <w:rPr>
          <w:sz w:val="24"/>
          <w:szCs w:val="24"/>
        </w:rPr>
        <w:t>zahtevima za dobra koja</w:t>
      </w:r>
      <w:r w:rsidRPr="001830D3">
        <w:rPr>
          <w:sz w:val="24"/>
          <w:szCs w:val="24"/>
        </w:rPr>
        <w:t xml:space="preserve"> čine predmetnu nabavku priložena je kao poseban deo – </w:t>
      </w:r>
      <w:r w:rsidR="00FB2F26" w:rsidRPr="00F74563">
        <w:rPr>
          <w:sz w:val="24"/>
          <w:szCs w:val="24"/>
        </w:rPr>
        <w:t>Aneks 2</w:t>
      </w:r>
      <w:r w:rsidR="003467FD" w:rsidRPr="00F74563">
        <w:rPr>
          <w:sz w:val="24"/>
          <w:szCs w:val="24"/>
        </w:rPr>
        <w:t>:</w:t>
      </w:r>
      <w:r w:rsidR="00E2533A">
        <w:rPr>
          <w:sz w:val="24"/>
          <w:szCs w:val="24"/>
        </w:rPr>
        <w:t xml:space="preserve">Struktura i količina za materijal </w:t>
      </w:r>
      <w:r w:rsidRPr="00F74563">
        <w:rPr>
          <w:sz w:val="24"/>
          <w:szCs w:val="24"/>
        </w:rPr>
        <w:t>.</w:t>
      </w:r>
    </w:p>
    <w:p w14:paraId="62D600AE" w14:textId="77777777" w:rsidR="00B27A6E" w:rsidRDefault="00B27A6E"/>
    <w:sectPr w:rsidR="00B27A6E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ACD3E" w14:textId="77777777" w:rsidR="004841FD" w:rsidRDefault="004841FD" w:rsidP="00AF7A1D">
      <w:r>
        <w:separator/>
      </w:r>
    </w:p>
  </w:endnote>
  <w:endnote w:type="continuationSeparator" w:id="0">
    <w:p w14:paraId="7EEC9BF9" w14:textId="77777777" w:rsidR="004841FD" w:rsidRDefault="004841FD" w:rsidP="00AF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0356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3C25B2D" w14:textId="77777777" w:rsidR="00AF7A1D" w:rsidRDefault="00AF7A1D">
            <w:pPr>
              <w:pStyle w:val="Footer"/>
              <w:jc w:val="center"/>
            </w:pPr>
            <w:r>
              <w:t xml:space="preserve">Strana </w:t>
            </w:r>
            <w:r w:rsidR="00C1485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4857">
              <w:rPr>
                <w:b/>
              </w:rPr>
              <w:fldChar w:fldCharType="separate"/>
            </w:r>
            <w:r w:rsidR="00FF6C7E">
              <w:rPr>
                <w:b/>
                <w:noProof/>
              </w:rPr>
              <w:t>1</w:t>
            </w:r>
            <w:r w:rsidR="00C14857">
              <w:rPr>
                <w:b/>
              </w:rPr>
              <w:fldChar w:fldCharType="end"/>
            </w:r>
            <w:r>
              <w:t xml:space="preserve"> od </w:t>
            </w:r>
            <w:r w:rsidR="00C1485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4857">
              <w:rPr>
                <w:b/>
              </w:rPr>
              <w:fldChar w:fldCharType="separate"/>
            </w:r>
            <w:r w:rsidR="00FF6C7E">
              <w:rPr>
                <w:b/>
                <w:noProof/>
              </w:rPr>
              <w:t>4</w:t>
            </w:r>
            <w:r w:rsidR="00C14857">
              <w:rPr>
                <w:b/>
              </w:rPr>
              <w:fldChar w:fldCharType="end"/>
            </w:r>
          </w:p>
        </w:sdtContent>
      </w:sdt>
    </w:sdtContent>
  </w:sdt>
  <w:p w14:paraId="42309A60" w14:textId="77777777" w:rsidR="00AF7A1D" w:rsidRDefault="00AF7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B9DF" w14:textId="77777777" w:rsidR="004841FD" w:rsidRDefault="004841FD" w:rsidP="00AF7A1D">
      <w:r>
        <w:separator/>
      </w:r>
    </w:p>
  </w:footnote>
  <w:footnote w:type="continuationSeparator" w:id="0">
    <w:p w14:paraId="5FF91BD3" w14:textId="77777777" w:rsidR="004841FD" w:rsidRDefault="004841FD" w:rsidP="00AF7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E3"/>
    <w:rsid w:val="00061F44"/>
    <w:rsid w:val="00087FF4"/>
    <w:rsid w:val="000A4748"/>
    <w:rsid w:val="000C1EB7"/>
    <w:rsid w:val="000D7703"/>
    <w:rsid w:val="000F435A"/>
    <w:rsid w:val="000F5D95"/>
    <w:rsid w:val="001830D3"/>
    <w:rsid w:val="0019168E"/>
    <w:rsid w:val="001917D8"/>
    <w:rsid w:val="00200071"/>
    <w:rsid w:val="00214129"/>
    <w:rsid w:val="00246820"/>
    <w:rsid w:val="00283556"/>
    <w:rsid w:val="00292EAC"/>
    <w:rsid w:val="002B3595"/>
    <w:rsid w:val="00324256"/>
    <w:rsid w:val="00327D6B"/>
    <w:rsid w:val="003467FD"/>
    <w:rsid w:val="00376366"/>
    <w:rsid w:val="00376469"/>
    <w:rsid w:val="003B5652"/>
    <w:rsid w:val="003E42BA"/>
    <w:rsid w:val="004008DD"/>
    <w:rsid w:val="004754D8"/>
    <w:rsid w:val="00483F79"/>
    <w:rsid w:val="004841FD"/>
    <w:rsid w:val="004A6FC6"/>
    <w:rsid w:val="004B004D"/>
    <w:rsid w:val="004C4CA7"/>
    <w:rsid w:val="004F560E"/>
    <w:rsid w:val="00503159"/>
    <w:rsid w:val="005031BA"/>
    <w:rsid w:val="005303A4"/>
    <w:rsid w:val="00531BEF"/>
    <w:rsid w:val="0054185D"/>
    <w:rsid w:val="00581A1E"/>
    <w:rsid w:val="005C3855"/>
    <w:rsid w:val="005E01A5"/>
    <w:rsid w:val="005F6871"/>
    <w:rsid w:val="006441BA"/>
    <w:rsid w:val="00660145"/>
    <w:rsid w:val="006625F6"/>
    <w:rsid w:val="006D5C25"/>
    <w:rsid w:val="007642DC"/>
    <w:rsid w:val="007816DD"/>
    <w:rsid w:val="00784C60"/>
    <w:rsid w:val="007B0015"/>
    <w:rsid w:val="008E6961"/>
    <w:rsid w:val="008F0514"/>
    <w:rsid w:val="008F4EFB"/>
    <w:rsid w:val="009320A1"/>
    <w:rsid w:val="00943E3F"/>
    <w:rsid w:val="00984888"/>
    <w:rsid w:val="009904E7"/>
    <w:rsid w:val="009B503E"/>
    <w:rsid w:val="009C304F"/>
    <w:rsid w:val="00A03BA4"/>
    <w:rsid w:val="00A109D4"/>
    <w:rsid w:val="00A310DF"/>
    <w:rsid w:val="00A70255"/>
    <w:rsid w:val="00A77EC2"/>
    <w:rsid w:val="00AD2AE6"/>
    <w:rsid w:val="00AF7A1D"/>
    <w:rsid w:val="00B27A6E"/>
    <w:rsid w:val="00B43C37"/>
    <w:rsid w:val="00B5063D"/>
    <w:rsid w:val="00B5171D"/>
    <w:rsid w:val="00B74082"/>
    <w:rsid w:val="00B94A57"/>
    <w:rsid w:val="00BA5F87"/>
    <w:rsid w:val="00BA6BE3"/>
    <w:rsid w:val="00BD5078"/>
    <w:rsid w:val="00C14857"/>
    <w:rsid w:val="00C3077E"/>
    <w:rsid w:val="00C376D6"/>
    <w:rsid w:val="00D35CAD"/>
    <w:rsid w:val="00DA7A09"/>
    <w:rsid w:val="00DD614D"/>
    <w:rsid w:val="00E0644C"/>
    <w:rsid w:val="00E2533A"/>
    <w:rsid w:val="00E266D0"/>
    <w:rsid w:val="00E37222"/>
    <w:rsid w:val="00ED0848"/>
    <w:rsid w:val="00F43C55"/>
    <w:rsid w:val="00F632E9"/>
    <w:rsid w:val="00F74563"/>
    <w:rsid w:val="00F92370"/>
    <w:rsid w:val="00FB2F26"/>
    <w:rsid w:val="00FB60E9"/>
    <w:rsid w:val="00FD53FB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140C9"/>
  <w15:docId w15:val="{1109C679-40E8-714A-9F79-27F6B611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BA6BE3"/>
    <w:pPr>
      <w:tabs>
        <w:tab w:val="left" w:pos="360"/>
        <w:tab w:val="right" w:leader="dot" w:pos="8990"/>
      </w:tabs>
      <w:spacing w:before="240" w:after="80"/>
      <w:outlineLvl w:val="0"/>
    </w:pPr>
    <w:rPr>
      <w:b/>
      <w:bCs/>
      <w:noProof/>
    </w:rPr>
  </w:style>
  <w:style w:type="paragraph" w:styleId="Subtitle">
    <w:name w:val="Subtitle"/>
    <w:basedOn w:val="Normal"/>
    <w:link w:val="SubtitleChar"/>
    <w:qFormat/>
    <w:rsid w:val="00BA6BE3"/>
    <w:pPr>
      <w:jc w:val="center"/>
    </w:pPr>
    <w:rPr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BA6BE3"/>
    <w:rPr>
      <w:rFonts w:ascii="Times New Roman" w:eastAsia="Times New Roman" w:hAnsi="Times New Roman" w:cs="Times New Roman"/>
      <w:b/>
      <w:bCs/>
      <w:sz w:val="44"/>
      <w:szCs w:val="44"/>
      <w:lang w:val="sr-Latn-CS"/>
    </w:rPr>
  </w:style>
  <w:style w:type="paragraph" w:customStyle="1" w:styleId="SectionVIHeader">
    <w:name w:val="Section VI. Header"/>
    <w:basedOn w:val="Normal"/>
    <w:rsid w:val="00BA6BE3"/>
    <w:pPr>
      <w:spacing w:before="120" w:after="240"/>
      <w:jc w:val="center"/>
    </w:pPr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AF7A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A1D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AF7A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A1D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B7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B7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0C1E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E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EB7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E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EB7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styleId="Revision">
    <w:name w:val="Revision"/>
    <w:hidden/>
    <w:uiPriority w:val="99"/>
    <w:semiHidden/>
    <w:rsid w:val="000F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Marijana Đurić</cp:lastModifiedBy>
  <cp:revision>4</cp:revision>
  <cp:lastPrinted>2016-07-28T10:32:00Z</cp:lastPrinted>
  <dcterms:created xsi:type="dcterms:W3CDTF">2019-04-03T12:02:00Z</dcterms:created>
  <dcterms:modified xsi:type="dcterms:W3CDTF">2021-10-06T10:24:00Z</dcterms:modified>
</cp:coreProperties>
</file>