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exact" w:line="276" w:before="0" w:after="0"/>
        <w:ind w:left="0" w:right="0" w:hanging="0"/>
        <w:jc w:val="both"/>
        <w:rPr/>
      </w:pP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2"/>
          <w:szCs w:val="22"/>
          <w:shd w:fill="FFFFFF" w:val="clear"/>
          <w:lang w:val="sr-RS"/>
        </w:rPr>
        <w:t xml:space="preserve">Градоначелник града Панчева прихвата предлог Комисије за доделу бесповратних средстава предузетницима, микро и малим правним лицима – привредним субјектима са територије града Панчева,  број </w:t>
      </w: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1"/>
          <w:szCs w:val="21"/>
          <w:shd w:fill="FFFFFF" w:val="clear"/>
          <w:lang w:val="sr-RS"/>
        </w:rPr>
        <w:t>VI-19-401-2/2016-K-4</w:t>
      </w: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2"/>
          <w:szCs w:val="22"/>
          <w:shd w:fill="FFFFFF" w:val="clear"/>
          <w:lang w:val="sr-RS"/>
        </w:rPr>
        <w:t xml:space="preserve"> од 04.03.2016. године, а у оквиру Јавног конкурса </w:t>
      </w:r>
      <w:r>
        <w:rPr>
          <w:rFonts w:eastAsia="Arial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  <w:lang w:val="sr-RS"/>
        </w:rPr>
        <w:t>за доделу бесповратних средстава преду</w:t>
      </w:r>
      <w:r>
        <w:rPr>
          <w:rFonts w:eastAsia="Arial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  <w:lang w:val="en-US"/>
        </w:rPr>
        <w:t>зетницима</w:t>
      </w:r>
      <w:r>
        <w:rPr>
          <w:rFonts w:eastAsia="Arial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  <w:lang w:val="sr-RS"/>
        </w:rPr>
        <w:t>, микро и малим правним лицима – привредним субјектима са територије града Панчева за набавку машина и опреме за 2015/2016 годину.</w:t>
      </w:r>
    </w:p>
    <w:p>
      <w:pPr>
        <w:pStyle w:val="Heading3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А К Љ У Ч А К</w:t>
      </w:r>
    </w:p>
    <w:p>
      <w:pPr>
        <w:pStyle w:val="Normal"/>
        <w:rPr>
          <w:b/>
          <w:b/>
          <w:bCs/>
          <w:lang w:val="sr-CS"/>
        </w:rPr>
      </w:pPr>
      <w:r>
        <w:rPr>
          <w:b/>
          <w:bCs/>
          <w:lang w:val="sr-CS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val="sr-RS"/>
        </w:rPr>
      </w:pPr>
      <w:r>
        <w:rPr>
          <w:lang w:val="sr-CS"/>
        </w:rPr>
        <w:tab/>
      </w: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2"/>
          <w:szCs w:val="22"/>
          <w:shd w:fill="FFFFFF" w:val="clear"/>
          <w:lang w:val="sr-RS"/>
        </w:rPr>
        <w:t>Комисије за доделу бесповратних средстава предузетницима, микро и малим правним лицима – привредним субјектима са територије града Панчева предлаже градоначелнику града Панчева да се средства предвиђена Ј</w:t>
      </w:r>
      <w:r>
        <w:rPr>
          <w:rFonts w:eastAsia="Arial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  <w:lang w:val="sr-RS"/>
        </w:rPr>
        <w:t>авним конкурсом за доделу бесповратних средстава преду</w:t>
      </w:r>
      <w:r>
        <w:rPr>
          <w:rFonts w:eastAsia="Arial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  <w:lang w:val="en-US"/>
        </w:rPr>
        <w:t>зетницима</w:t>
      </w:r>
      <w:r>
        <w:rPr>
          <w:rFonts w:eastAsia="Arial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  <w:lang w:val="sr-RS"/>
        </w:rPr>
        <w:t>, микро и малим правним лицима – привредним субјектима са територије града Панчева за набавку машина и опреме за 2015/2016 годину, доделе следећим привредним субјектима, и то :</w:t>
      </w:r>
    </w:p>
    <w:p>
      <w:pPr>
        <w:pStyle w:val="Normal"/>
        <w:jc w:val="both"/>
        <w:rPr/>
      </w:pPr>
      <w:r>
        <w:rPr>
          <w:color w:val="000000"/>
          <w:sz w:val="22"/>
          <w:szCs w:val="22"/>
          <w:lang w:val="sr-CS"/>
        </w:rPr>
        <w:t xml:space="preserve">1. </w:t>
      </w:r>
      <w:r>
        <w:rPr>
          <w:color w:val="000000"/>
          <w:sz w:val="22"/>
          <w:szCs w:val="22"/>
          <w:lang w:val="sr-Latn-RS"/>
        </w:rPr>
        <w:t>EASY BUILDING DOO</w:t>
      </w: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,  Панчево, средства у износу од 150.000,00 динара;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2. ДОО ,,Тамишка“, Панчево, средства у износу од 500.000,00 динара;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 xml:space="preserve">3. ДОО за производњу, трговину и услуге </w:t>
      </w:r>
      <w:r>
        <w:rPr>
          <w:rFonts w:cs="Times New Roman" w:ascii="Times New Roman" w:hAnsi="Times New Roman"/>
          <w:color w:val="000000"/>
          <w:sz w:val="22"/>
          <w:szCs w:val="22"/>
          <w:lang w:val="sr-Latn-RS"/>
        </w:rPr>
        <w:t>HI-TECH</w:t>
      </w: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, Панчево</w:t>
      </w:r>
      <w:r>
        <w:rPr>
          <w:rFonts w:cs="Times New Roman" w:ascii="Times New Roman" w:hAnsi="Times New Roman"/>
          <w:color w:val="000000"/>
          <w:sz w:val="22"/>
          <w:szCs w:val="22"/>
          <w:lang w:val="sr-CS"/>
        </w:rPr>
        <w:t>, средства у износу од 3</w:t>
      </w: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54.766,00 динара;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 xml:space="preserve">4. </w:t>
      </w: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 xml:space="preserve">Драган Марчетић ПР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sr-RS"/>
        </w:rPr>
        <w:t>Занатска аутомеханичарска радња ,,Драган Марчетић“  Панчево</w:t>
      </w: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 xml:space="preserve">, Панчево, </w:t>
      </w:r>
      <w:r>
        <w:rPr>
          <w:rFonts w:cs="Times New Roman" w:ascii="Times New Roman" w:hAnsi="Times New Roman"/>
          <w:color w:val="000000"/>
          <w:sz w:val="22"/>
          <w:szCs w:val="22"/>
          <w:lang w:val="sr-CS"/>
        </w:rPr>
        <w:t xml:space="preserve">у износу од </w:t>
      </w: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160.000,00 динара;</w:t>
      </w:r>
    </w:p>
    <w:p>
      <w:pPr>
        <w:pStyle w:val="Normal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sr-RS"/>
        </w:rPr>
        <w:t xml:space="preserve">5.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sr-RS"/>
        </w:rPr>
        <w:t xml:space="preserve">Предузеће за услуге рекламе и пропаганде, производњу кинематографских дела, аудио-визуелних производа и телевизијског програма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sr-Latn-RS"/>
        </w:rPr>
        <w:t>WAGNER PRODUCTION DOO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sr-Latn-RS"/>
        </w:rPr>
        <w:t xml:space="preserve">,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sr-RS"/>
        </w:rPr>
        <w:t xml:space="preserve">Панчево,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sr-CS"/>
        </w:rPr>
        <w:t xml:space="preserve">у износу од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sr-RS"/>
        </w:rPr>
        <w:t>285.367,00 динара.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sr-CS"/>
        </w:rPr>
      </w:pPr>
      <w:r>
        <w:rPr/>
      </w:r>
    </w:p>
    <w:p>
      <w:pPr>
        <w:pStyle w:val="Normal"/>
        <w:ind w:left="0" w:right="0" w:firstLine="720"/>
        <w:rPr/>
      </w:pPr>
      <w:r>
        <w:rPr>
          <w:rFonts w:eastAsia="Liberation Serif;Times New Roman" w:cs="Liberation Serif;Times New Roman"/>
          <w:lang w:val="sr-CS"/>
        </w:rPr>
        <w:t xml:space="preserve">                                                           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86</TotalTime>
  <Application>LibreOffice/5.0.0.5$Windows_x86 LibreOffice_project/1b1a90865e348b492231e1c451437d7a15bb262b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lastPrinted>2016-02-01T13:06:22Z</cp:lastPrinted>
  <dcterms:modified xsi:type="dcterms:W3CDTF">2016-04-21T09:01:29Z</dcterms:modified>
  <cp:revision>18</cp:revision>
</cp:coreProperties>
</file>