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</w:t>
      </w:r>
    </w:p>
    <w:p>
      <w:pPr>
        <w:pStyle w:val="Normal"/>
        <w:ind w:right="36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>КОНТРОЛНА ЛИСТА ЗА ОПЕРАТЕРЕ  КОЈИ СЕ БАВЕ ПРОМЕТОМ ЗАШТИЋЕНИХ ВРСТА ДИВЉЕ ФЛОРЕ, ФАУНЕ И ГЉИВА</w:t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tbl>
      <w:tblPr>
        <w:tblW w:w="5000" w:type="pct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0"/>
        <w:gridCol w:w="5149"/>
      </w:tblGrid>
      <w:tr>
        <w:trPr>
          <w:trHeight w:val="288" w:hRule="atLeast"/>
        </w:trPr>
        <w:tc>
          <w:tcPr>
            <w:tcW w:w="93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оперaтера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>(улица и број) оператера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14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"/>
        <w:gridCol w:w="4622"/>
        <w:gridCol w:w="603"/>
        <w:gridCol w:w="645"/>
        <w:gridCol w:w="825"/>
        <w:gridCol w:w="458"/>
        <w:gridCol w:w="1810"/>
      </w:tblGrid>
      <w:tr>
        <w:trPr>
          <w:trHeight w:val="551" w:hRule="atLeast"/>
        </w:trPr>
        <w:tc>
          <w:tcPr>
            <w:tcW w:w="93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ПОДАЦИ ОД ЗНАЧАЈА ЗА ПРОМЕТ ЗАШТИЋЕНИХ ВРСТА ДИВЉЕ ФЛОРЕ, ФАУНЕ И ГЉИВА</w:t>
            </w:r>
          </w:p>
        </w:tc>
      </w:tr>
      <w:tr>
        <w:trPr>
          <w:trHeight w:val="551" w:hRule="atLeast"/>
        </w:trPr>
        <w:tc>
          <w:tcPr>
            <w:tcW w:w="5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List2"/>
              <w:spacing w:before="100" w:after="100"/>
              <w:ind w:left="283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Да ли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je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 привредни субјекат регистрован у АПР</w:t>
            </w:r>
            <w:r>
              <w:rPr>
                <w:rFonts w:cs="Times New Roman" w:ascii="Times New Roman" w:hAnsi="Times New Roman"/>
                <w:sz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 и / или поседује дозволу / е </w:t>
            </w:r>
            <w:r>
              <w:rPr>
                <w:rFonts w:cs="Times New Roman" w:ascii="Times New Roman" w:hAnsi="Times New Roman"/>
                <w:sz w:val="24"/>
              </w:rPr>
              <w:t xml:space="preserve">министарства 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за </w:t>
            </w:r>
            <w:r>
              <w:rPr>
                <w:rFonts w:cs="Times New Roman" w:ascii="Times New Roman" w:hAnsi="Times New Roman"/>
                <w:sz w:val="24"/>
              </w:rPr>
              <w:t xml:space="preserve">сакупљање и/или 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промет </w:t>
            </w:r>
            <w:r>
              <w:rPr>
                <w:rFonts w:cs="Times New Roman" w:ascii="Times New Roman" w:hAnsi="Times New Roman"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93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765" w:hRule="atLeast"/>
        </w:trPr>
        <w:tc>
          <w:tcPr>
            <w:tcW w:w="5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</w:rPr>
              <w:t xml:space="preserve">A/1 - ОТКУП ЗАШТИЋЕНИХ  ДИВЉИХ ВРСТА </w:t>
            </w:r>
            <w:r>
              <w:rPr>
                <w:b/>
                <w:bCs/>
              </w:rPr>
              <w:t xml:space="preserve">БИЉАКА, ЖИВОТИЊА </w:t>
            </w:r>
            <w:r>
              <w:rPr>
                <w:b/>
              </w:rPr>
              <w:t>И ГЉИВА</w:t>
            </w:r>
          </w:p>
        </w:tc>
        <w:tc>
          <w:tcPr>
            <w:tcW w:w="2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en-US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762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  <w:t>Да ли привредни субјекат поседује дозволу/е за сакупљање и коришћење заштићених врста дивље флоре, фауне и гљива у комерцијалне сврхе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али сакупљање није вршено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привредни субјекат поседује потврде о обучености сакупљача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привредни субјекат поседује документацију о сакупљању и откупу заштићених врста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782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Да ли се води евиденција о сакупљеним и откупљеним количинама заштићених врста складу са Уредбом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са мањим одступањем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68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rPr/>
            </w:pPr>
            <w:r>
              <w:rPr/>
              <w:t>Да ли је збир укупних сакупљених количина у складу са дозволама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651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rPr/>
            </w:pPr>
            <w:r>
              <w:rPr/>
              <w:t>Да ли је привредни субјекат попунио и поднео у року ОЗВ образац за претходну сезону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91" w:hRule="atLeast"/>
          <w:cantSplit w:val="true"/>
        </w:trPr>
        <w:tc>
          <w:tcPr>
            <w:tcW w:w="9359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</w:tr>
      <w:tr>
        <w:trPr>
          <w:trHeight w:val="766" w:hRule="atLeast"/>
          <w:cantSplit w:val="true"/>
        </w:trPr>
        <w:tc>
          <w:tcPr>
            <w:tcW w:w="5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A/2 - УНУТРАШЊИ ПРОМЕТ ЗАШТИЋЕНИХ ВРСТА </w:t>
            </w:r>
            <w:r>
              <w:rPr>
                <w:b/>
                <w:bCs/>
              </w:rPr>
              <w:t xml:space="preserve">БИЉАКА, ЖИВОТИЊА </w:t>
            </w:r>
            <w:r>
              <w:rPr>
                <w:b/>
              </w:rPr>
              <w:t>И ГЉИВА</w:t>
            </w:r>
          </w:p>
        </w:tc>
        <w:tc>
          <w:tcPr>
            <w:tcW w:w="2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НАПОМЕНА</w:t>
            </w:r>
          </w:p>
        </w:tc>
      </w:tr>
      <w:tr>
        <w:trPr>
          <w:trHeight w:val="550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72" w:leader="none"/>
              </w:tabs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је привредни субјекат куповао</w:t>
            </w:r>
            <w:r>
              <w:rPr>
                <w:lang w:val="ru-RU"/>
              </w:rPr>
              <w:t>/продавао</w:t>
            </w:r>
            <w:r>
              <w:rPr/>
              <w:t xml:space="preserve"> заштићене дивље врсте  од других правних лица, предузетника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0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правно лице, предузетник - продавац поседује доказ о пореклу робе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привредни субјекат поседује документацију о извршеном промету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9359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36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24" w:hRule="atLeast"/>
          <w:cantSplit w:val="true"/>
        </w:trPr>
        <w:tc>
          <w:tcPr>
            <w:tcW w:w="5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A/3 - УВОЗ ЗАШТИЋЕНИХ ВРСТА БИЉАКА, ЖИВОТИЊА И ГЉИВА</w:t>
            </w:r>
          </w:p>
        </w:tc>
        <w:tc>
          <w:tcPr>
            <w:tcW w:w="2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</w:rPr>
              <w:t>НАПОМЕНА</w:t>
            </w:r>
          </w:p>
        </w:tc>
      </w:tr>
      <w:tr>
        <w:trPr>
          <w:trHeight w:val="42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привредни субјект поседује дозволу/е за увоз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поседује царинску документацију о увозу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НЕ, није вршио увоз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је  увоз вршен  у складу са дозволама за увоз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НЕ, није вршио увоз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9359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A/4 -  ИЗВОЗ ЗАШТИЋЕНИХ ВРСТА БИЉАКА, ЖИВОТИЊА И ГЉИВА</w:t>
            </w:r>
          </w:p>
        </w:tc>
        <w:tc>
          <w:tcPr>
            <w:tcW w:w="2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</w:rPr>
              <w:t>НАПОМЕНА</w:t>
            </w:r>
          </w:p>
        </w:tc>
      </w:tr>
      <w:tr>
        <w:trPr>
          <w:trHeight w:val="42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привредни субјект поседује дозволу/е за извоз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поседује царинску документацију о извозу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није вршио извоз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је  извоз вршен у складу са дозволама за извоз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није вршио извоз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9359" w:type="dxa"/>
            <w:gridSpan w:val="7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  <w:t>РЕЗУЛТАТ НАДЗОРА У БОДОВИМА</w:t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9"/>
        <w:gridCol w:w="1179"/>
        <w:gridCol w:w="953"/>
        <w:gridCol w:w="953"/>
        <w:gridCol w:w="986"/>
      </w:tblGrid>
      <w:tr>
        <w:trPr>
          <w:trHeight w:val="284" w:hRule="atLeast"/>
        </w:trPr>
        <w:tc>
          <w:tcPr>
            <w:tcW w:w="5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A4</w:t>
            </w:r>
          </w:p>
        </w:tc>
      </w:tr>
      <w:tr>
        <w:trPr>
          <w:trHeight w:val="251" w:hRule="atLeast"/>
        </w:trPr>
        <w:tc>
          <w:tcPr>
            <w:tcW w:w="52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</w:tr>
      <w:tr>
        <w:trPr>
          <w:trHeight w:val="445" w:hRule="atLeast"/>
        </w:trPr>
        <w:tc>
          <w:tcPr>
            <w:tcW w:w="5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Spacing"/>
        <w:tabs>
          <w:tab w:val="left" w:pos="3550" w:leader="none"/>
        </w:tabs>
        <w:jc w:val="center"/>
        <w:rPr>
          <w:lang w:val="en-US"/>
        </w:rPr>
      </w:pPr>
      <w:r>
        <w:rPr>
          <w:lang w:val="en-US"/>
        </w:rPr>
      </w:r>
    </w:p>
    <w:p>
      <w:pPr>
        <w:pStyle w:val="NoSpacing"/>
        <w:tabs>
          <w:tab w:val="left" w:pos="3550" w:leader="none"/>
        </w:tabs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24"/>
        <w:gridCol w:w="1526"/>
        <w:gridCol w:w="1339"/>
        <w:gridCol w:w="1366"/>
        <w:gridCol w:w="1465"/>
        <w:gridCol w:w="1639"/>
      </w:tblGrid>
      <w:tr>
        <w:trPr/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Степен ризика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Незнатан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Низак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Средњи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 xml:space="preserve">Висок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Критичан</w:t>
            </w:r>
          </w:p>
        </w:tc>
      </w:tr>
      <w:tr>
        <w:trPr/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Број бодова А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18 - 19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16 - 17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12 - 13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eastAsia="el-GR"/>
              </w:rPr>
              <w:t>11</w:t>
            </w:r>
            <w:r>
              <w:rPr>
                <w:sz w:val="20"/>
                <w:szCs w:val="20"/>
                <w:lang w:val="en-US" w:eastAsia="el-GR"/>
              </w:rPr>
              <w:t>≤</w:t>
            </w:r>
          </w:p>
        </w:tc>
      </w:tr>
      <w:tr>
        <w:trPr/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Lucida Console" w:hAnsi="Lucida Console"/>
                <w:color w:val="000000"/>
                <w:sz w:val="20"/>
                <w:szCs w:val="20"/>
                <w:lang w:val="en-US" w:eastAsia="el-GR"/>
              </w:rPr>
              <w:t>&lt;</w:t>
            </w:r>
          </w:p>
        </w:tc>
      </w:tr>
      <w:tr>
        <w:trPr/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>
        <w:trPr/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8"/>
        <w:gridCol w:w="1922"/>
        <w:gridCol w:w="1833"/>
        <w:gridCol w:w="1877"/>
        <w:gridCol w:w="1876"/>
      </w:tblGrid>
      <w:tr>
        <w:trPr>
          <w:trHeight w:val="1075" w:hRule="atLeast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А4</w:t>
            </w:r>
          </w:p>
        </w:tc>
      </w:tr>
      <w:tr>
        <w:trPr>
          <w:trHeight w:val="328" w:hRule="atLeast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критичан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w w:val="90"/>
        </w:rPr>
      </w:pPr>
      <w:r>
        <w:rPr>
          <w:b/>
          <w:w w:val="90"/>
        </w:rPr>
        <w:t>Напомена</w:t>
      </w:r>
      <w:r>
        <w:rPr>
          <w:w w:val="90"/>
        </w:rPr>
        <w:t>: ако се инспекцијски надзор врши по свим тачкама контролне листе примењује се следећа табела: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>
      <w:pPr>
        <w:pStyle w:val="Normal"/>
        <w:jc w:val="center"/>
        <w:rPr>
          <w:w w:val="90"/>
        </w:rPr>
      </w:pPr>
      <w:r>
        <w:rPr>
          <w:w w:val="90"/>
        </w:rPr>
      </w:r>
    </w:p>
    <w:p>
      <w:pPr>
        <w:pStyle w:val="Normal"/>
        <w:jc w:val="center"/>
        <w:rPr>
          <w:w w:val="90"/>
          <w:sz w:val="10"/>
        </w:rPr>
      </w:pPr>
      <w:r>
        <w:rPr>
          <w:w w:val="90"/>
          <w:sz w:val="1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1"/>
        <w:gridCol w:w="3828"/>
      </w:tblGrid>
      <w:tr>
        <w:trPr>
          <w:trHeight w:val="469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49</w:t>
            </w:r>
          </w:p>
        </w:tc>
      </w:tr>
      <w:tr>
        <w:trPr>
          <w:trHeight w:val="418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5"/>
        <w:gridCol w:w="1278"/>
        <w:gridCol w:w="435"/>
        <w:gridCol w:w="1355"/>
        <w:gridCol w:w="1270"/>
        <w:gridCol w:w="1356"/>
        <w:gridCol w:w="1610"/>
      </w:tblGrid>
      <w:tr>
        <w:trPr>
          <w:trHeight w:val="328" w:hRule="atLeast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rPr>
                <w:w w:val="90"/>
              </w:rPr>
            </w:pPr>
            <w:r>
              <w:rPr>
                <w:w w:val="90"/>
              </w:rPr>
              <w:t>Степен ризика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Незнатан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Низак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Средњи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Висок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rPr>
                <w:w w:val="90"/>
              </w:rPr>
            </w:pPr>
            <w:r>
              <w:rPr>
                <w:w w:val="90"/>
              </w:rPr>
              <w:t>Број бодова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45 - 49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40 - 44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35 - 39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30 - 34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29≤</w:t>
            </w:r>
          </w:p>
        </w:tc>
      </w:tr>
      <w:tr>
        <w:trPr>
          <w:trHeight w:val="328" w:hRule="atLeast"/>
        </w:trPr>
        <w:tc>
          <w:tcPr>
            <w:tcW w:w="93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незнатан</w:t>
            </w:r>
            <w:r>
              <w:rPr>
                <w:b/>
              </w:rPr>
              <w:t xml:space="preserve">                     </w:t>
              <w:br/>
              <w:t xml:space="preserve">низак                      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средњи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висок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критичан       </w:t>
            </w:r>
          </w:p>
        </w:tc>
        <w:tc>
          <w:tcPr>
            <w:tcW w:w="6026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4509_1317164144"/>
            <w:bookmarkStart w:id="1" w:name="__Fieldmark__4509_1317164144"/>
            <w:bookmarkStart w:id="2" w:name="__Fieldmark__4509_1317164144"/>
            <w:bookmarkEnd w:id="2"/>
            <w:r>
              <w:rPr/>
            </w:r>
            <w:r>
              <w:fldChar w:fldCharType="end"/>
            </w:r>
            <w:r>
              <w:rPr/>
              <w:t xml:space="preserve">                 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4514_1317164144"/>
            <w:bookmarkStart w:id="4" w:name="__Fieldmark__4514_1317164144"/>
            <w:bookmarkStart w:id="5" w:name="__Fieldmark__4514_1317164144"/>
            <w:bookmarkEnd w:id="5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4517_1317164144"/>
            <w:bookmarkStart w:id="7" w:name="__Fieldmark__4517_1317164144"/>
            <w:bookmarkStart w:id="8" w:name="__Fieldmark__4517_1317164144"/>
            <w:bookmarkEnd w:id="8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4520_1317164144"/>
            <w:bookmarkStart w:id="10" w:name="__Fieldmark__4520_1317164144"/>
            <w:bookmarkStart w:id="11" w:name="__Fieldmark__4520_1317164144"/>
            <w:bookmarkEnd w:id="11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523_1317164144"/>
            <w:bookmarkStart w:id="13" w:name="__Fieldmark__4523_1317164144"/>
            <w:bookmarkStart w:id="14" w:name="__Fieldmark__4523_1317164144"/>
            <w:bookmarkEnd w:id="14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5"/>
        <w:gridCol w:w="3033"/>
        <w:gridCol w:w="3342"/>
      </w:tblGrid>
      <w:tr>
        <w:trPr/>
        <w:tc>
          <w:tcPr>
            <w:tcW w:w="6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r>
              <w:rPr>
                <w:b/>
                <w:bCs/>
              </w:rPr>
              <w:t xml:space="preserve"> оператера: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>
        <w:trPr/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Име и презиме</w:t>
            </w:r>
            <w:r>
              <w:rPr/>
              <w:t>: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Радно место: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Име и презиме:</w:t>
            </w:r>
          </w:p>
        </w:tc>
      </w:tr>
      <w:tr>
        <w:trPr>
          <w:trHeight w:val="493" w:hRule="atLeast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ind w:left="45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 xml:space="preserve">Датум: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70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ucida Console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9"/>
      <w:gridCol w:w="6841"/>
      <w:gridCol w:w="2700"/>
    </w:tblGrid>
    <w:tr>
      <w:trPr>
        <w:trHeight w:val="1088" w:hRule="atLeast"/>
      </w:trPr>
      <w:tc>
        <w:tcPr>
          <w:tcW w:w="98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2"/>
              <w:szCs w:val="22"/>
            </w:rPr>
          </w:pPr>
          <w:r>
            <w:rPr/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2540</wp:posOffset>
                </wp:positionV>
                <wp:extent cx="890270" cy="947420"/>
                <wp:effectExtent l="0" t="0" r="0" b="0"/>
                <wp:wrapTopAndBottom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1" w:type="dxa"/>
          <w:tcBorders/>
          <w:shd w:fill="auto" w:val="clear"/>
          <w:vAlign w:val="center"/>
        </w:tcPr>
        <w:p>
          <w:pPr>
            <w:pStyle w:val="Normal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</w:t>
          </w:r>
          <w:r>
            <w:rPr>
              <w:rFonts w:ascii="Calibri" w:hAnsi="Calibri"/>
            </w:rPr>
            <w:t>Град Панчево</w:t>
          </w:r>
        </w:p>
        <w:p>
          <w:pPr>
            <w:pStyle w:val="Normal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Градска управа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</w:rPr>
            <w:t>Секретаријат за инспекцијске послове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sz w:val="20"/>
              <w:szCs w:val="22"/>
              <w:lang w:val="ru-RU"/>
            </w:rPr>
            <w:t xml:space="preserve">               </w:t>
          </w:r>
          <w:r>
            <w:rPr>
              <w:rFonts w:ascii="Calibri" w:hAnsi="Calibri"/>
              <w:b/>
              <w:sz w:val="20"/>
              <w:szCs w:val="22"/>
              <w:lang w:val="ru-RU"/>
            </w:rPr>
            <w:t>Одељење за друге инспекцијске послове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S"/>
            </w:rPr>
            <w:t xml:space="preserve">       </w:t>
          </w:r>
          <w:r>
            <w:rPr>
              <w:sz w:val="20"/>
              <w:szCs w:val="20"/>
              <w:lang w:val="sr-CS"/>
            </w:rPr>
            <w:t xml:space="preserve">Ознака: КЛ </w:t>
          </w:r>
          <w:r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S"/>
            </w:rPr>
            <w:t xml:space="preserve"> 0</w:t>
          </w:r>
          <w:r>
            <w:rPr>
              <w:sz w:val="20"/>
              <w:szCs w:val="20"/>
            </w:rPr>
            <w:t>2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  <w:lang w:val="sr-RS"/>
            </w:rPr>
          </w:pPr>
          <w:r>
            <w:rPr>
              <w:sz w:val="20"/>
              <w:szCs w:val="20"/>
              <w:lang w:val="sr-RS"/>
            </w:rPr>
            <w:t>Верзија 03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2"/>
              <w:szCs w:val="22"/>
              <w:lang w:val="sr-RS"/>
            </w:rPr>
          </w:pPr>
          <w:r>
            <w:rPr>
              <w:sz w:val="20"/>
              <w:szCs w:val="20"/>
              <w:lang w:val="sr-RS"/>
            </w:rPr>
            <w:t>од 13.10</w:t>
          </w:r>
          <w:bookmarkStart w:id="15" w:name="_GoBack"/>
          <w:bookmarkEnd w:id="15"/>
          <w:r>
            <w:rPr>
              <w:sz w:val="20"/>
              <w:szCs w:val="20"/>
              <w:lang w:val="sr-RS"/>
            </w:rPr>
            <w:t>.2017.</w:t>
          </w:r>
        </w:p>
      </w:tc>
    </w:tr>
    <w:tr>
      <w:trPr>
        <w:trHeight w:val="1088" w:hRule="atLeast"/>
      </w:trPr>
      <w:tc>
        <w:tcPr>
          <w:tcW w:w="98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/>
          </w:pPr>
          <w:r>
            <w:rPr/>
          </w:r>
        </w:p>
      </w:tc>
      <w:tc>
        <w:tcPr>
          <w:tcW w:w="6841" w:type="dxa"/>
          <w:tcBorders/>
          <w:shd w:fill="auto" w:val="clear"/>
          <w:vAlign w:val="center"/>
        </w:tcPr>
        <w:p>
          <w:pPr>
            <w:pStyle w:val="Normal"/>
            <w:bidi w:val="0"/>
            <w:spacing w:before="0" w:after="0"/>
            <w:jc w:val="left"/>
            <w:rPr/>
          </w:pPr>
          <w:r>
            <w:rPr/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0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b34fce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b34fce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f61c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E477-9592-4201-8433-2865282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LibreOffice/5.2.7.2$Windows_x86 LibreOffice_project/2b7f1e640c46ceb28adf43ee075a6e8b8439ed10</Application>
  <Pages>4</Pages>
  <Words>617</Words>
  <Characters>2824</Characters>
  <CharactersWithSpaces>3893</CharactersWithSpaces>
  <Paragraphs>218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2017-05-22T13:20:00Z</dcterms:created>
  <dc:creator>tatjana.babic</dc:creator>
  <dc:description/>
  <dc:language>en-US</dc:language>
  <cp:lastModifiedBy/>
  <cp:lastPrinted>2015-10-13T09:26:00Z</cp:lastPrinted>
  <dcterms:modified xsi:type="dcterms:W3CDTF">2018-02-08T08:44:20Z</dcterms:modified>
  <cp:revision>12</cp:revision>
  <dc:subject/>
  <dc:title>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