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ab/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>Идентификациони број листе</w:t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/>
        <w:tc>
          <w:tcPr>
            <w:tcW w:w="44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sr-Latn-R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sr-Latn-RS"/>
              </w:rPr>
              <w:t>5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4"/>
        <w:gridCol w:w="4521"/>
      </w:tblGrid>
      <w:tr>
        <w:trPr/>
        <w:tc>
          <w:tcPr>
            <w:tcW w:w="4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er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2"/>
                <w:szCs w:val="22"/>
                <w:lang w:val="sr-CS"/>
              </w:rPr>
              <w:drawing>
                <wp:inline distT="0" distB="101600" distL="0" distR="0">
                  <wp:extent cx="634365" cy="86614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er"/>
              <w:spacing w:lineRule="auto" w:line="240" w:before="0" w:after="0"/>
              <w:ind w:right="1310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Република Србија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Аутономна покрајина Војводина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Град Панчево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 xml:space="preserve">Градска управа 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Секретаријат за инспекцијске послове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Одељење грађевинске инспекције</w:t>
            </w:r>
          </w:p>
        </w:tc>
        <w:tc>
          <w:tcPr>
            <w:tcW w:w="45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За редован инспекцијски надзор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по издатој употребној дозволи за цео објекат или део објекта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Закон о планирању и изградњи</w:t>
            </w:r>
            <w:r>
              <w:rPr>
                <w:rFonts w:cs="Times New Roman" w:ascii="Times New Roman" w:hAnsi="Times New Roman"/>
                <w:b/>
                <w:lang w:val="sr-CS"/>
              </w:rPr>
              <w:t xml:space="preserve"> 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 w:ascii="Times New Roman" w:hAnsi="Times New Roman"/>
                <w:szCs w:val="24"/>
                <w:lang w:val="sr-RS"/>
              </w:rPr>
              <w:t>)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Надзирани субјекат: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Предмет контроле - објекат: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Грађевинска дозвола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Потврда о пријави радова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Обавештење о завршетку темеља: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Обавештење о завршетку конструкције:</w:t>
      </w:r>
    </w:p>
    <w:p>
      <w:pPr>
        <w:pStyle w:val="Normal"/>
        <w:spacing w:before="0" w:after="0"/>
        <w:ind w:left="357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Употребна дозвола: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почетка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завршетка радова: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RS"/>
              </w:rPr>
              <w:t>ИЗГРАДЊУ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извођач радова: привредно друштво, односно друго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*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правно лице или предузетник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ји представља техничко – технолошку целину?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2. ИНСПЕКЦИЈСКИ ПРЕГЛЕД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да-5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да-5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да-5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1605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 xml:space="preserve">   </w:t>
      </w:r>
      <w:r>
        <w:rPr>
          <w:rFonts w:ascii="Times New Roman" w:hAnsi="Times New Roman"/>
          <w:b/>
          <w:lang w:val="sr-RS"/>
        </w:rPr>
        <w:t>ИНСПЕКЦИЈСКА КОНТРОЛА ЦЕЛЕ КОНТРОЛНЕ ЛИСТЕ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Цела контролна листа – укупан број бодова за одговор ''да'':  23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УТВРЂЕН БРОЈ БОДОВА У НАДЗОРУ ЗА ОДГОВОР ''ДА'':      (      %)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tbl>
      <w:tblPr>
        <w:tblW w:w="438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692"/>
        <w:gridCol w:w="1840"/>
        <w:gridCol w:w="1857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Степен ризика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Незнатан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Низак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Средњи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Висок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Критичан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и мање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>ПРИСУТНО</w:t>
      </w:r>
      <w:r>
        <w:rPr>
          <w:rFonts w:ascii="Times New Roman" w:hAnsi="Times New Roman"/>
        </w:rPr>
        <w:t xml:space="preserve"> ЛИЦЕ                              М.П.                            </w:t>
      </w:r>
      <w:r>
        <w:rPr>
          <w:rFonts w:ascii="Times New Roman" w:hAnsi="Times New Roman"/>
          <w:lang w:val="sr-RS"/>
        </w:rPr>
        <w:t xml:space="preserve">ГРАЂЕВИНСКИ </w:t>
      </w:r>
      <w:r>
        <w:rPr>
          <w:rFonts w:ascii="Times New Roman" w:hAnsi="Times New Roman"/>
        </w:rPr>
        <w:t xml:space="preserve"> ИНСПЕКТОР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40" w:right="1440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bding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30a34"/>
    <w:rPr>
      <w:rFonts w:ascii="Times New Roman" w:hAnsi="Times New Roman" w:eastAsia="MS Mincho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qFormat/>
    <w:rsid w:val="00e57a59"/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rsid w:val="00430a34"/>
    <w:pPr>
      <w:tabs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845-7A3D-4C7C-8E43-D5AA23F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LibreOffice/5.0.5.2$Linux_x86 LibreOffice_project/00m0$Build-2</Application>
  <Paragraphs>82</Paragraphs>
  <Company>Administrators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2016-02-11T11:01:00Z</dcterms:created>
  <dc:creator>Jagoda Matic</dc:creator>
  <dc:language>en-US</dc:language>
  <dcterms:modified xsi:type="dcterms:W3CDTF">2016-05-04T10:54:17Z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